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EF36D" w14:textId="77777777" w:rsidR="0008662A" w:rsidRDefault="00C462F9">
      <w:r>
        <w:rPr>
          <w:noProof/>
          <w:lang w:eastAsia="en-GB"/>
        </w:rPr>
        <w:drawing>
          <wp:anchor distT="0" distB="0" distL="114300" distR="114300" simplePos="0" relativeHeight="251657728" behindDoc="1" locked="0" layoutInCell="1" allowOverlap="1" wp14:anchorId="37EB93F4" wp14:editId="6397B681">
            <wp:simplePos x="0" y="0"/>
            <wp:positionH relativeFrom="column">
              <wp:posOffset>-914400</wp:posOffset>
            </wp:positionH>
            <wp:positionV relativeFrom="paragraph">
              <wp:posOffset>-1369060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A09" w14:textId="77777777" w:rsidR="0008662A" w:rsidRDefault="0008662A"/>
    <w:p w14:paraId="360F7227" w14:textId="77777777" w:rsidR="0008662A" w:rsidRDefault="0008662A"/>
    <w:p w14:paraId="099B1591" w14:textId="77777777" w:rsidR="0008662A" w:rsidRDefault="0008662A"/>
    <w:p w14:paraId="1D971586" w14:textId="77777777" w:rsidR="0008662A" w:rsidRDefault="0008662A"/>
    <w:p w14:paraId="482171D9" w14:textId="77777777" w:rsidR="0008662A" w:rsidRDefault="0008662A"/>
    <w:p w14:paraId="46196634" w14:textId="77777777" w:rsidR="0008662A" w:rsidRDefault="0008662A"/>
    <w:p w14:paraId="5772A099" w14:textId="77777777" w:rsidR="0008662A" w:rsidRDefault="0008662A"/>
    <w:p w14:paraId="6387E0E7" w14:textId="77777777" w:rsidR="0008662A" w:rsidRDefault="0008662A"/>
    <w:p w14:paraId="0FD8DFF2" w14:textId="77777777" w:rsidR="0008662A" w:rsidRDefault="0008662A"/>
    <w:p w14:paraId="0E140123" w14:textId="77777777" w:rsidR="0008662A" w:rsidRDefault="008C0885">
      <w:pPr>
        <w:jc w:val="right"/>
        <w:rPr>
          <w:sz w:val="72"/>
          <w:szCs w:val="72"/>
        </w:rPr>
      </w:pPr>
      <w:r>
        <w:rPr>
          <w:sz w:val="72"/>
          <w:szCs w:val="72"/>
        </w:rPr>
        <w:t xml:space="preserve">Draft </w:t>
      </w:r>
      <w:r w:rsidR="0008662A">
        <w:rPr>
          <w:sz w:val="72"/>
          <w:szCs w:val="72"/>
        </w:rPr>
        <w:t>Communications Policy Statement</w:t>
      </w:r>
    </w:p>
    <w:p w14:paraId="307C545D" w14:textId="77777777" w:rsidR="0008662A" w:rsidRDefault="0008662A">
      <w:pPr>
        <w:pStyle w:val="BodyText"/>
        <w:jc w:val="right"/>
        <w:rPr>
          <w:sz w:val="52"/>
          <w:szCs w:val="52"/>
        </w:rPr>
      </w:pPr>
    </w:p>
    <w:p w14:paraId="2CBD338D" w14:textId="77777777" w:rsidR="0008662A" w:rsidRDefault="0008662A">
      <w:pPr>
        <w:pStyle w:val="BodyTextIndent"/>
        <w:tabs>
          <w:tab w:val="left" w:pos="567"/>
        </w:tabs>
        <w:ind w:left="567"/>
        <w:jc w:val="right"/>
        <w:rPr>
          <w:bCs/>
          <w:sz w:val="40"/>
        </w:rPr>
      </w:pPr>
      <w:smartTag w:uri="urn:schemas-microsoft-com:office:smarttags" w:element="City">
        <w:r>
          <w:rPr>
            <w:bCs/>
            <w:sz w:val="40"/>
          </w:rPr>
          <w:t>London</w:t>
        </w:r>
      </w:smartTag>
      <w:r>
        <w:rPr>
          <w:bCs/>
          <w:sz w:val="40"/>
        </w:rPr>
        <w:t xml:space="preserve"> Borough of </w:t>
      </w:r>
      <w:smartTag w:uri="urn:schemas-microsoft-com:office:smarttags" w:element="place">
        <w:r>
          <w:rPr>
            <w:bCs/>
            <w:sz w:val="40"/>
          </w:rPr>
          <w:t>Harrow</w:t>
        </w:r>
      </w:smartTag>
      <w:r>
        <w:rPr>
          <w:bCs/>
          <w:sz w:val="40"/>
        </w:rPr>
        <w:t xml:space="preserve"> Pension Fund</w:t>
      </w:r>
    </w:p>
    <w:p w14:paraId="716F71CD" w14:textId="77777777" w:rsidR="0008662A" w:rsidRDefault="0008662A">
      <w:pPr>
        <w:jc w:val="right"/>
        <w:rPr>
          <w:b w:val="0"/>
          <w:sz w:val="40"/>
          <w:szCs w:val="40"/>
        </w:rPr>
      </w:pPr>
    </w:p>
    <w:p w14:paraId="5B6DAD8C" w14:textId="77777777" w:rsidR="0008662A" w:rsidRDefault="0008662A">
      <w:pPr>
        <w:pStyle w:val="BodyText"/>
        <w:jc w:val="left"/>
      </w:pPr>
    </w:p>
    <w:p w14:paraId="19A7B93D" w14:textId="77777777" w:rsidR="0008662A" w:rsidRDefault="0008662A">
      <w:pPr>
        <w:pStyle w:val="BodyText"/>
        <w:jc w:val="left"/>
      </w:pPr>
    </w:p>
    <w:p w14:paraId="527A29C8" w14:textId="77777777" w:rsidR="0008662A" w:rsidRDefault="0008662A">
      <w:pPr>
        <w:pStyle w:val="BodyText"/>
        <w:jc w:val="left"/>
      </w:pPr>
    </w:p>
    <w:p w14:paraId="33A1C894" w14:textId="77777777" w:rsidR="0008662A" w:rsidRDefault="0008662A">
      <w:pPr>
        <w:rPr>
          <w:b w:val="0"/>
          <w:sz w:val="40"/>
          <w:szCs w:val="40"/>
        </w:rPr>
      </w:pPr>
    </w:p>
    <w:p w14:paraId="6098B752" w14:textId="77777777" w:rsidR="0008662A" w:rsidRDefault="0008662A">
      <w:pPr>
        <w:pStyle w:val="BodyText"/>
        <w:jc w:val="left"/>
      </w:pPr>
    </w:p>
    <w:p w14:paraId="5DBDB1A9" w14:textId="77777777" w:rsidR="0008662A" w:rsidRDefault="0008662A">
      <w:pPr>
        <w:rPr>
          <w:b w:val="0"/>
          <w:sz w:val="40"/>
          <w:szCs w:val="40"/>
        </w:rPr>
      </w:pPr>
    </w:p>
    <w:p w14:paraId="51557750" w14:textId="0ECDFCC1" w:rsidR="0008662A" w:rsidRDefault="00993BF8" w:rsidP="008C0885">
      <w:pPr>
        <w:pStyle w:val="BodyText"/>
        <w:jc w:val="right"/>
        <w:sectPr w:rsidR="0008662A">
          <w:headerReference w:type="default" r:id="rId9"/>
          <w:footerReference w:type="default" r:id="rId10"/>
          <w:headerReference w:type="first" r:id="rId11"/>
          <w:footerReference w:type="first" r:id="rId12"/>
          <w:pgSz w:w="11909" w:h="16834" w:code="9"/>
          <w:pgMar w:top="2160" w:right="1440" w:bottom="2160" w:left="1440" w:header="720" w:footer="720" w:gutter="0"/>
          <w:cols w:space="720"/>
        </w:sectPr>
      </w:pPr>
      <w:r>
        <w:rPr>
          <w:sz w:val="40"/>
          <w:szCs w:val="40"/>
        </w:rPr>
        <w:t xml:space="preserve">March </w:t>
      </w:r>
      <w:r w:rsidR="00465C6E">
        <w:rPr>
          <w:sz w:val="40"/>
          <w:szCs w:val="40"/>
        </w:rPr>
        <w:t>2021</w:t>
      </w:r>
    </w:p>
    <w:p w14:paraId="3475928F" w14:textId="3CBD1261" w:rsidR="0008662A" w:rsidRPr="009334C0" w:rsidRDefault="0008662A" w:rsidP="00445E77">
      <w:pPr>
        <w:pStyle w:val="Heading1"/>
        <w:tabs>
          <w:tab w:val="right" w:pos="9072"/>
        </w:tabs>
        <w:jc w:val="both"/>
        <w:rPr>
          <w:szCs w:val="28"/>
        </w:rPr>
      </w:pPr>
      <w:bookmarkStart w:id="0" w:name="_Toc125184645"/>
      <w:bookmarkStart w:id="1" w:name="_Toc125184646"/>
      <w:bookmarkStart w:id="2" w:name="_Toc125185254"/>
      <w:bookmarkStart w:id="3" w:name="_Toc125185255"/>
      <w:bookmarkStart w:id="4" w:name="_Toc125185654"/>
      <w:bookmarkStart w:id="5" w:name="_Toc125774447"/>
      <w:bookmarkStart w:id="6" w:name="_Toc125796516"/>
      <w:bookmarkStart w:id="7" w:name="_Toc125796517"/>
      <w:bookmarkStart w:id="8" w:name="_Toc474751356"/>
      <w:r w:rsidRPr="009334C0">
        <w:rPr>
          <w:szCs w:val="28"/>
        </w:rPr>
        <w:lastRenderedPageBreak/>
        <w:t>Introduction</w:t>
      </w:r>
      <w:bookmarkEnd w:id="0"/>
      <w:bookmarkEnd w:id="1"/>
      <w:bookmarkEnd w:id="2"/>
      <w:bookmarkEnd w:id="3"/>
      <w:bookmarkEnd w:id="4"/>
      <w:bookmarkEnd w:id="5"/>
      <w:bookmarkEnd w:id="6"/>
      <w:bookmarkEnd w:id="7"/>
      <w:bookmarkEnd w:id="8"/>
    </w:p>
    <w:p w14:paraId="55EF625D" w14:textId="76B2E9F2" w:rsidR="00D36CDB" w:rsidRPr="00C27460" w:rsidRDefault="00D36CDB" w:rsidP="00C27460">
      <w:pPr>
        <w:pStyle w:val="BodyText"/>
        <w:numPr>
          <w:ilvl w:val="0"/>
          <w:numId w:val="5"/>
        </w:numPr>
        <w:jc w:val="left"/>
        <w:rPr>
          <w:sz w:val="24"/>
          <w:szCs w:val="24"/>
        </w:rPr>
      </w:pPr>
      <w:r w:rsidRPr="00D36CDB">
        <w:rPr>
          <w:sz w:val="24"/>
          <w:szCs w:val="24"/>
        </w:rPr>
        <w:t>The</w:t>
      </w:r>
      <w:r w:rsidR="001666E0" w:rsidRPr="00D36CDB">
        <w:rPr>
          <w:sz w:val="24"/>
          <w:szCs w:val="24"/>
        </w:rPr>
        <w:t xml:space="preserve"> London Borough of Harrow</w:t>
      </w:r>
      <w:r w:rsidR="0008662A" w:rsidRPr="00D36CDB">
        <w:rPr>
          <w:sz w:val="24"/>
          <w:szCs w:val="24"/>
        </w:rPr>
        <w:t xml:space="preserve"> Pension Fund, </w:t>
      </w:r>
      <w:r w:rsidRPr="00C27460">
        <w:rPr>
          <w:sz w:val="24"/>
          <w:szCs w:val="24"/>
        </w:rPr>
        <w:t xml:space="preserve">(the Fund) is required by regulation 61 of the Local Government Pension Scheme </w:t>
      </w:r>
      <w:r>
        <w:rPr>
          <w:sz w:val="24"/>
          <w:szCs w:val="24"/>
        </w:rPr>
        <w:t xml:space="preserve">(LGPS) </w:t>
      </w:r>
      <w:r w:rsidRPr="00C27460">
        <w:rPr>
          <w:sz w:val="24"/>
          <w:szCs w:val="24"/>
        </w:rPr>
        <w:t xml:space="preserve">Regulations 2013 to maintain and publish a communications policy statement. The LGPS is also subject to the regulatory oversight of the Pensions Regulator who has provided guidance in Code of Practice 14 on providing good quality communications to Scheme members and other stakeholders. </w:t>
      </w:r>
    </w:p>
    <w:p w14:paraId="427386BC" w14:textId="77777777" w:rsidR="00D36CDB" w:rsidRPr="00C27460" w:rsidRDefault="00D36CDB" w:rsidP="00C27460">
      <w:pPr>
        <w:pStyle w:val="BodyText"/>
        <w:numPr>
          <w:ilvl w:val="0"/>
          <w:numId w:val="5"/>
        </w:numPr>
        <w:spacing w:after="0"/>
        <w:jc w:val="left"/>
        <w:rPr>
          <w:sz w:val="24"/>
          <w:szCs w:val="24"/>
        </w:rPr>
      </w:pPr>
      <w:r w:rsidRPr="00C27460">
        <w:rPr>
          <w:sz w:val="24"/>
          <w:szCs w:val="24"/>
        </w:rPr>
        <w:t xml:space="preserve">Regulation 61 is reproduced below: - </w:t>
      </w:r>
    </w:p>
    <w:p w14:paraId="5CE8B722" w14:textId="77777777" w:rsidR="00D36CDB" w:rsidRDefault="00D36CDB" w:rsidP="00C27460">
      <w:pPr>
        <w:pStyle w:val="BodyText"/>
        <w:spacing w:after="0"/>
        <w:ind w:left="720"/>
        <w:jc w:val="left"/>
        <w:rPr>
          <w:sz w:val="24"/>
          <w:szCs w:val="24"/>
        </w:rPr>
      </w:pPr>
    </w:p>
    <w:p w14:paraId="07158143" w14:textId="0D3C49D2" w:rsidR="00D36CDB" w:rsidRPr="00C27460" w:rsidRDefault="00D36CDB" w:rsidP="00C27460">
      <w:pPr>
        <w:pStyle w:val="BodyText"/>
        <w:spacing w:after="0"/>
        <w:ind w:left="720"/>
        <w:jc w:val="left"/>
        <w:rPr>
          <w:b/>
          <w:bCs/>
          <w:sz w:val="24"/>
          <w:szCs w:val="24"/>
        </w:rPr>
      </w:pPr>
      <w:r w:rsidRPr="00C27460">
        <w:rPr>
          <w:b/>
          <w:bCs/>
          <w:sz w:val="24"/>
          <w:szCs w:val="24"/>
        </w:rPr>
        <w:t xml:space="preserve">“Statements of policy concerning communications with members and Scheme employers </w:t>
      </w:r>
    </w:p>
    <w:p w14:paraId="5993915C" w14:textId="77777777" w:rsidR="00D36CDB" w:rsidRPr="00C27460" w:rsidRDefault="00D36CDB" w:rsidP="00C27460">
      <w:pPr>
        <w:pStyle w:val="BodyText"/>
        <w:spacing w:after="0"/>
        <w:ind w:left="720"/>
        <w:jc w:val="left"/>
        <w:rPr>
          <w:sz w:val="24"/>
          <w:szCs w:val="24"/>
        </w:rPr>
      </w:pPr>
    </w:p>
    <w:p w14:paraId="7FB36B94" w14:textId="77777777" w:rsidR="00D36CDB" w:rsidRPr="00C27460" w:rsidRDefault="00D36CDB" w:rsidP="00C27460">
      <w:pPr>
        <w:pStyle w:val="BodyText"/>
        <w:spacing w:after="0"/>
        <w:ind w:left="720"/>
        <w:jc w:val="left"/>
        <w:rPr>
          <w:sz w:val="24"/>
          <w:szCs w:val="24"/>
        </w:rPr>
      </w:pPr>
      <w:r w:rsidRPr="00C27460">
        <w:rPr>
          <w:sz w:val="24"/>
          <w:szCs w:val="24"/>
        </w:rPr>
        <w:t xml:space="preserve">61. — (1) An administering authority must prepare, maintain and publish a written statement setting out its policy concerning communications with </w:t>
      </w:r>
    </w:p>
    <w:p w14:paraId="3FF5474A" w14:textId="2EB1282D" w:rsidR="00D36CDB" w:rsidRPr="00C27460" w:rsidRDefault="00D36CDB" w:rsidP="00C27460">
      <w:pPr>
        <w:pStyle w:val="BodyText"/>
        <w:spacing w:after="0"/>
        <w:ind w:left="720" w:firstLine="720"/>
        <w:jc w:val="left"/>
        <w:rPr>
          <w:sz w:val="24"/>
          <w:szCs w:val="24"/>
        </w:rPr>
      </w:pPr>
      <w:r w:rsidRPr="00C27460">
        <w:rPr>
          <w:sz w:val="24"/>
          <w:szCs w:val="24"/>
        </w:rPr>
        <w:t xml:space="preserve">a) Scheme members; </w:t>
      </w:r>
    </w:p>
    <w:p w14:paraId="4324C04A" w14:textId="77777777" w:rsidR="00D36CDB" w:rsidRPr="00C27460" w:rsidRDefault="00D36CDB" w:rsidP="00C27460">
      <w:pPr>
        <w:pStyle w:val="BodyText"/>
        <w:spacing w:after="0"/>
        <w:ind w:left="720" w:firstLine="720"/>
        <w:jc w:val="left"/>
        <w:rPr>
          <w:sz w:val="24"/>
          <w:szCs w:val="24"/>
        </w:rPr>
      </w:pPr>
      <w:r w:rsidRPr="00C27460">
        <w:rPr>
          <w:sz w:val="24"/>
          <w:szCs w:val="24"/>
        </w:rPr>
        <w:t xml:space="preserve">b) representatives of members; </w:t>
      </w:r>
    </w:p>
    <w:p w14:paraId="197761FF" w14:textId="77777777" w:rsidR="00D36CDB" w:rsidRPr="00C27460" w:rsidRDefault="00D36CDB" w:rsidP="00C27460">
      <w:pPr>
        <w:pStyle w:val="BodyText"/>
        <w:spacing w:after="0"/>
        <w:ind w:left="720" w:firstLine="720"/>
        <w:jc w:val="left"/>
        <w:rPr>
          <w:sz w:val="24"/>
          <w:szCs w:val="24"/>
        </w:rPr>
      </w:pPr>
      <w:r w:rsidRPr="00C27460">
        <w:rPr>
          <w:sz w:val="24"/>
          <w:szCs w:val="24"/>
        </w:rPr>
        <w:t xml:space="preserve">c) prospective members; and </w:t>
      </w:r>
    </w:p>
    <w:p w14:paraId="0B0EDBEF" w14:textId="4FE9473A" w:rsidR="00D36CDB" w:rsidRDefault="00D36CDB" w:rsidP="00C27460">
      <w:pPr>
        <w:pStyle w:val="BodyText"/>
        <w:spacing w:after="0"/>
        <w:ind w:left="720" w:firstLine="720"/>
        <w:jc w:val="left"/>
        <w:rPr>
          <w:sz w:val="24"/>
          <w:szCs w:val="24"/>
        </w:rPr>
      </w:pPr>
      <w:r w:rsidRPr="00C27460">
        <w:rPr>
          <w:sz w:val="24"/>
          <w:szCs w:val="24"/>
        </w:rPr>
        <w:t xml:space="preserve">d) Scheme employers. </w:t>
      </w:r>
    </w:p>
    <w:p w14:paraId="435E6951" w14:textId="77777777" w:rsidR="00D36CDB" w:rsidRPr="00C27460" w:rsidRDefault="00D36CDB" w:rsidP="00C27460">
      <w:pPr>
        <w:pStyle w:val="BodyText"/>
        <w:spacing w:after="0"/>
        <w:ind w:left="720" w:firstLine="720"/>
        <w:jc w:val="left"/>
        <w:rPr>
          <w:sz w:val="24"/>
          <w:szCs w:val="24"/>
        </w:rPr>
      </w:pPr>
    </w:p>
    <w:p w14:paraId="17672780" w14:textId="5343157D" w:rsidR="00D36CDB" w:rsidRDefault="00D36CDB" w:rsidP="00C27460">
      <w:pPr>
        <w:pStyle w:val="BodyText"/>
        <w:spacing w:after="0"/>
        <w:ind w:left="720"/>
        <w:jc w:val="left"/>
        <w:rPr>
          <w:sz w:val="24"/>
          <w:szCs w:val="24"/>
        </w:rPr>
      </w:pPr>
      <w:r w:rsidRPr="00C27460">
        <w:rPr>
          <w:sz w:val="24"/>
          <w:szCs w:val="24"/>
        </w:rPr>
        <w:t xml:space="preserve">(2) In particular the statement must set out its policy on </w:t>
      </w:r>
      <w:r>
        <w:rPr>
          <w:sz w:val="24"/>
          <w:szCs w:val="24"/>
        </w:rPr>
        <w:t>–</w:t>
      </w:r>
    </w:p>
    <w:p w14:paraId="39E7E3BF" w14:textId="1018E763" w:rsidR="00D36CDB" w:rsidRDefault="00D36CDB" w:rsidP="00C27460">
      <w:pPr>
        <w:pStyle w:val="BodyText"/>
        <w:spacing w:after="0"/>
        <w:ind w:left="1440"/>
        <w:jc w:val="left"/>
        <w:rPr>
          <w:sz w:val="24"/>
          <w:szCs w:val="24"/>
        </w:rPr>
      </w:pPr>
      <w:r w:rsidRPr="00C27460">
        <w:rPr>
          <w:sz w:val="24"/>
          <w:szCs w:val="24"/>
        </w:rPr>
        <w:t xml:space="preserve">a) the provision of information and publicity about the Scheme to members, representatives of members and Scheme employers; </w:t>
      </w:r>
    </w:p>
    <w:p w14:paraId="63BABB23" w14:textId="77777777" w:rsidR="00D36CDB" w:rsidRDefault="00D36CDB" w:rsidP="00C27460">
      <w:pPr>
        <w:pStyle w:val="BodyText"/>
        <w:spacing w:after="0"/>
        <w:ind w:left="1440"/>
        <w:jc w:val="left"/>
        <w:rPr>
          <w:sz w:val="24"/>
          <w:szCs w:val="24"/>
        </w:rPr>
      </w:pPr>
      <w:r w:rsidRPr="00C27460">
        <w:rPr>
          <w:sz w:val="24"/>
          <w:szCs w:val="24"/>
        </w:rPr>
        <w:t xml:space="preserve">b) the format, frequency and method of distributing such information or </w:t>
      </w:r>
      <w:r>
        <w:rPr>
          <w:sz w:val="24"/>
          <w:szCs w:val="24"/>
        </w:rPr>
        <w:t xml:space="preserve">   </w:t>
      </w:r>
      <w:r w:rsidRPr="00C27460">
        <w:rPr>
          <w:sz w:val="24"/>
          <w:szCs w:val="24"/>
        </w:rPr>
        <w:t xml:space="preserve">publicity; and </w:t>
      </w:r>
    </w:p>
    <w:p w14:paraId="5320D405" w14:textId="77777777" w:rsidR="00D36CDB" w:rsidRDefault="00D36CDB" w:rsidP="00C27460">
      <w:pPr>
        <w:pStyle w:val="BodyText"/>
        <w:spacing w:after="0"/>
        <w:ind w:left="1440"/>
        <w:jc w:val="left"/>
        <w:rPr>
          <w:sz w:val="24"/>
          <w:szCs w:val="24"/>
        </w:rPr>
      </w:pPr>
      <w:r w:rsidRPr="00C27460">
        <w:rPr>
          <w:sz w:val="24"/>
          <w:szCs w:val="24"/>
        </w:rPr>
        <w:t xml:space="preserve">c) the promotion of the Scheme to prospective members and their employers. </w:t>
      </w:r>
    </w:p>
    <w:p w14:paraId="0ED4B792" w14:textId="77777777" w:rsidR="00D36CDB" w:rsidRDefault="00D36CDB" w:rsidP="00C27460">
      <w:pPr>
        <w:pStyle w:val="BodyText"/>
        <w:spacing w:after="0"/>
        <w:ind w:firstLine="720"/>
        <w:jc w:val="left"/>
        <w:rPr>
          <w:sz w:val="24"/>
          <w:szCs w:val="24"/>
        </w:rPr>
      </w:pPr>
    </w:p>
    <w:p w14:paraId="76EE8BFB" w14:textId="62486843" w:rsidR="00D36CDB" w:rsidRPr="00D36CDB" w:rsidRDefault="00D36CDB" w:rsidP="00C27460">
      <w:pPr>
        <w:pStyle w:val="BodyText"/>
        <w:spacing w:after="0"/>
        <w:ind w:left="720"/>
        <w:jc w:val="left"/>
        <w:rPr>
          <w:sz w:val="24"/>
          <w:szCs w:val="24"/>
        </w:rPr>
      </w:pPr>
      <w:r w:rsidRPr="00C27460">
        <w:rPr>
          <w:sz w:val="24"/>
          <w:szCs w:val="24"/>
        </w:rPr>
        <w:t>(3) The statement must be revised and published by the administering authority following a material change in their policy on any of the matters referred to in paragraph (2).”</w:t>
      </w:r>
    </w:p>
    <w:p w14:paraId="7B56798A" w14:textId="3F81ABF4" w:rsidR="00D36CDB" w:rsidRDefault="00D36CDB" w:rsidP="00445E77">
      <w:pPr>
        <w:pStyle w:val="BodyText"/>
        <w:rPr>
          <w:sz w:val="24"/>
          <w:szCs w:val="24"/>
        </w:rPr>
      </w:pPr>
    </w:p>
    <w:p w14:paraId="78B9AED6" w14:textId="77777777" w:rsidR="00D36CDB" w:rsidRPr="00C27460" w:rsidRDefault="00D36CDB" w:rsidP="00D36CDB">
      <w:pPr>
        <w:pStyle w:val="BodyText"/>
        <w:numPr>
          <w:ilvl w:val="0"/>
          <w:numId w:val="5"/>
        </w:numPr>
        <w:rPr>
          <w:b/>
          <w:bCs/>
          <w:sz w:val="24"/>
          <w:szCs w:val="24"/>
        </w:rPr>
      </w:pPr>
      <w:r w:rsidRPr="00C27460">
        <w:rPr>
          <w:b/>
          <w:bCs/>
          <w:sz w:val="24"/>
          <w:szCs w:val="24"/>
        </w:rPr>
        <w:t xml:space="preserve">Who We Communicate With </w:t>
      </w:r>
    </w:p>
    <w:p w14:paraId="35A64074" w14:textId="77777777" w:rsidR="00D36CDB" w:rsidRDefault="00D36CDB" w:rsidP="00C27460">
      <w:pPr>
        <w:pStyle w:val="BodyText"/>
        <w:numPr>
          <w:ilvl w:val="0"/>
          <w:numId w:val="6"/>
        </w:numPr>
        <w:spacing w:after="0"/>
        <w:jc w:val="left"/>
        <w:rPr>
          <w:sz w:val="24"/>
          <w:szCs w:val="24"/>
        </w:rPr>
      </w:pPr>
      <w:r w:rsidRPr="00C27460">
        <w:rPr>
          <w:sz w:val="24"/>
          <w:szCs w:val="24"/>
        </w:rPr>
        <w:t xml:space="preserve">Scheme Members (Current, Deferred, Pensioner, Dependant); </w:t>
      </w:r>
    </w:p>
    <w:p w14:paraId="0C0EDC82" w14:textId="77777777" w:rsidR="00D36CDB" w:rsidRDefault="00D36CDB" w:rsidP="00C27460">
      <w:pPr>
        <w:pStyle w:val="BodyText"/>
        <w:numPr>
          <w:ilvl w:val="0"/>
          <w:numId w:val="6"/>
        </w:numPr>
        <w:spacing w:after="0"/>
        <w:jc w:val="left"/>
        <w:rPr>
          <w:sz w:val="24"/>
          <w:szCs w:val="24"/>
        </w:rPr>
      </w:pPr>
      <w:r w:rsidRPr="00C27460">
        <w:rPr>
          <w:sz w:val="24"/>
          <w:szCs w:val="24"/>
        </w:rPr>
        <w:t xml:space="preserve">Representatives of Scheme Members; </w:t>
      </w:r>
    </w:p>
    <w:p w14:paraId="53557F72" w14:textId="77777777" w:rsidR="00D36CDB" w:rsidRDefault="00D36CDB" w:rsidP="00C27460">
      <w:pPr>
        <w:pStyle w:val="BodyText"/>
        <w:numPr>
          <w:ilvl w:val="0"/>
          <w:numId w:val="6"/>
        </w:numPr>
        <w:spacing w:after="0"/>
        <w:jc w:val="left"/>
        <w:rPr>
          <w:sz w:val="24"/>
          <w:szCs w:val="24"/>
        </w:rPr>
      </w:pPr>
      <w:r w:rsidRPr="00C27460">
        <w:rPr>
          <w:sz w:val="24"/>
          <w:szCs w:val="24"/>
        </w:rPr>
        <w:t xml:space="preserve">Prospective Scheme Members; </w:t>
      </w:r>
    </w:p>
    <w:p w14:paraId="36901F8D" w14:textId="77777777" w:rsidR="00D36CDB" w:rsidRDefault="00D36CDB" w:rsidP="00C27460">
      <w:pPr>
        <w:pStyle w:val="BodyText"/>
        <w:numPr>
          <w:ilvl w:val="0"/>
          <w:numId w:val="6"/>
        </w:numPr>
        <w:spacing w:after="0"/>
        <w:jc w:val="left"/>
        <w:rPr>
          <w:sz w:val="24"/>
          <w:szCs w:val="24"/>
        </w:rPr>
      </w:pPr>
      <w:r w:rsidRPr="00C27460">
        <w:rPr>
          <w:sz w:val="24"/>
          <w:szCs w:val="24"/>
        </w:rPr>
        <w:t xml:space="preserve">Human Resources Services (HR) and Service Managers; </w:t>
      </w:r>
    </w:p>
    <w:p w14:paraId="5E78B738" w14:textId="67068FA9" w:rsidR="00D36CDB" w:rsidRDefault="00D36CDB" w:rsidP="00C27460">
      <w:pPr>
        <w:pStyle w:val="BodyText"/>
        <w:numPr>
          <w:ilvl w:val="0"/>
          <w:numId w:val="6"/>
        </w:numPr>
        <w:spacing w:after="0"/>
        <w:jc w:val="left"/>
        <w:rPr>
          <w:sz w:val="24"/>
          <w:szCs w:val="24"/>
        </w:rPr>
      </w:pPr>
      <w:r w:rsidRPr="00C27460">
        <w:rPr>
          <w:sz w:val="24"/>
          <w:szCs w:val="24"/>
        </w:rPr>
        <w:t xml:space="preserve">Scheme employers; </w:t>
      </w:r>
    </w:p>
    <w:p w14:paraId="51E52EFE" w14:textId="77777777" w:rsidR="00EE0D86" w:rsidRDefault="00D36CDB" w:rsidP="00D36CDB">
      <w:pPr>
        <w:pStyle w:val="BodyText"/>
        <w:numPr>
          <w:ilvl w:val="0"/>
          <w:numId w:val="6"/>
        </w:numPr>
        <w:spacing w:after="0"/>
        <w:jc w:val="left"/>
        <w:rPr>
          <w:sz w:val="24"/>
          <w:szCs w:val="24"/>
        </w:rPr>
      </w:pPr>
      <w:r w:rsidRPr="00C27460">
        <w:rPr>
          <w:sz w:val="24"/>
          <w:szCs w:val="24"/>
        </w:rPr>
        <w:t xml:space="preserve">Elected Members of the Joint Pensions Committee; and </w:t>
      </w:r>
    </w:p>
    <w:p w14:paraId="65D6276F" w14:textId="7010DC6D" w:rsidR="00D36CDB" w:rsidRDefault="00D36CDB" w:rsidP="00C27460">
      <w:pPr>
        <w:pStyle w:val="BodyText"/>
        <w:numPr>
          <w:ilvl w:val="0"/>
          <w:numId w:val="6"/>
        </w:numPr>
        <w:spacing w:after="0"/>
        <w:jc w:val="left"/>
        <w:rPr>
          <w:sz w:val="24"/>
          <w:szCs w:val="24"/>
        </w:rPr>
      </w:pPr>
      <w:r w:rsidRPr="00C27460">
        <w:rPr>
          <w:sz w:val="24"/>
          <w:szCs w:val="24"/>
        </w:rPr>
        <w:t xml:space="preserve">Local Pension Board. </w:t>
      </w:r>
    </w:p>
    <w:p w14:paraId="5E52BD46" w14:textId="77777777" w:rsidR="00EE0D86" w:rsidRDefault="00EE0D86" w:rsidP="00D36CDB">
      <w:pPr>
        <w:pStyle w:val="BodyText"/>
        <w:ind w:left="720"/>
        <w:jc w:val="left"/>
        <w:rPr>
          <w:sz w:val="24"/>
          <w:szCs w:val="24"/>
        </w:rPr>
      </w:pPr>
    </w:p>
    <w:p w14:paraId="6CAE7D30" w14:textId="219C95E8" w:rsidR="00D36CDB" w:rsidRDefault="00D36CDB" w:rsidP="00D36CDB">
      <w:pPr>
        <w:pStyle w:val="BodyText"/>
        <w:ind w:left="720"/>
        <w:jc w:val="left"/>
        <w:rPr>
          <w:sz w:val="24"/>
          <w:szCs w:val="24"/>
        </w:rPr>
      </w:pPr>
      <w:r>
        <w:rPr>
          <w:sz w:val="24"/>
          <w:szCs w:val="24"/>
        </w:rPr>
        <w:t>T</w:t>
      </w:r>
      <w:r w:rsidRPr="00C27460">
        <w:rPr>
          <w:sz w:val="24"/>
          <w:szCs w:val="24"/>
        </w:rPr>
        <w:t xml:space="preserve">he Fund’s pension administration function is undertaken </w:t>
      </w:r>
      <w:r>
        <w:rPr>
          <w:sz w:val="24"/>
          <w:szCs w:val="24"/>
        </w:rPr>
        <w:t xml:space="preserve">in house, </w:t>
      </w:r>
      <w:r w:rsidRPr="00C27460">
        <w:rPr>
          <w:sz w:val="24"/>
          <w:szCs w:val="24"/>
        </w:rPr>
        <w:t xml:space="preserve">by the Pensions </w:t>
      </w:r>
      <w:r>
        <w:rPr>
          <w:sz w:val="24"/>
          <w:szCs w:val="24"/>
        </w:rPr>
        <w:t>Team</w:t>
      </w:r>
      <w:r w:rsidR="00EE0D86">
        <w:rPr>
          <w:sz w:val="24"/>
          <w:szCs w:val="24"/>
        </w:rPr>
        <w:t xml:space="preserve">. The team </w:t>
      </w:r>
      <w:r w:rsidRPr="00C27460">
        <w:rPr>
          <w:sz w:val="24"/>
          <w:szCs w:val="24"/>
        </w:rPr>
        <w:t xml:space="preserve">is mainly responsible for communicating with the scheme members in line with this Communications Policy Statement together with other responsible senior officers of </w:t>
      </w:r>
      <w:r w:rsidR="00EE0D86">
        <w:rPr>
          <w:sz w:val="24"/>
          <w:szCs w:val="24"/>
        </w:rPr>
        <w:t>Harrow</w:t>
      </w:r>
      <w:r w:rsidRPr="00C27460">
        <w:rPr>
          <w:sz w:val="24"/>
          <w:szCs w:val="24"/>
        </w:rPr>
        <w:t xml:space="preserve"> Council.</w:t>
      </w:r>
    </w:p>
    <w:p w14:paraId="1832C862" w14:textId="77777777" w:rsidR="00EE0D86" w:rsidRDefault="00EE0D86" w:rsidP="00C27460">
      <w:pPr>
        <w:pStyle w:val="BodyText"/>
        <w:ind w:left="720"/>
        <w:jc w:val="left"/>
        <w:rPr>
          <w:sz w:val="24"/>
          <w:szCs w:val="24"/>
        </w:rPr>
      </w:pPr>
    </w:p>
    <w:p w14:paraId="1F6DA9BD" w14:textId="4B54C25D" w:rsidR="00EE0D86" w:rsidRPr="00C27460" w:rsidRDefault="00EE0D86" w:rsidP="00EE0D86">
      <w:pPr>
        <w:pStyle w:val="BodyText"/>
        <w:numPr>
          <w:ilvl w:val="0"/>
          <w:numId w:val="5"/>
        </w:numPr>
        <w:spacing w:after="0"/>
        <w:jc w:val="left"/>
        <w:rPr>
          <w:b/>
          <w:bCs/>
          <w:sz w:val="24"/>
          <w:szCs w:val="24"/>
        </w:rPr>
      </w:pPr>
      <w:r w:rsidRPr="00C27460">
        <w:rPr>
          <w:b/>
          <w:bCs/>
          <w:sz w:val="24"/>
          <w:szCs w:val="24"/>
        </w:rPr>
        <w:lastRenderedPageBreak/>
        <w:t xml:space="preserve">Communication </w:t>
      </w:r>
      <w:r w:rsidR="0098344B">
        <w:rPr>
          <w:b/>
          <w:bCs/>
          <w:sz w:val="24"/>
          <w:szCs w:val="24"/>
        </w:rPr>
        <w:t>with</w:t>
      </w:r>
      <w:r w:rsidRPr="00C27460">
        <w:rPr>
          <w:b/>
          <w:bCs/>
          <w:sz w:val="24"/>
          <w:szCs w:val="24"/>
        </w:rPr>
        <w:t xml:space="preserve"> Scheme Members and Prospective Members </w:t>
      </w:r>
    </w:p>
    <w:p w14:paraId="4CEC4AA8" w14:textId="77777777" w:rsidR="00EE0D86" w:rsidRDefault="00EE0D86" w:rsidP="00EE0D86">
      <w:pPr>
        <w:pStyle w:val="BodyText"/>
        <w:spacing w:after="0"/>
        <w:ind w:left="720"/>
        <w:jc w:val="left"/>
        <w:rPr>
          <w:sz w:val="24"/>
          <w:szCs w:val="24"/>
        </w:rPr>
      </w:pPr>
    </w:p>
    <w:p w14:paraId="5B14CFAE" w14:textId="77777777" w:rsidR="00EE0D86" w:rsidRDefault="00EE0D86" w:rsidP="00EE0D86">
      <w:pPr>
        <w:pStyle w:val="BodyText"/>
        <w:spacing w:after="0"/>
        <w:ind w:left="720"/>
        <w:jc w:val="left"/>
        <w:rPr>
          <w:sz w:val="24"/>
          <w:szCs w:val="24"/>
        </w:rPr>
      </w:pPr>
      <w:r w:rsidRPr="00C27460">
        <w:rPr>
          <w:sz w:val="24"/>
          <w:szCs w:val="24"/>
        </w:rPr>
        <w:t xml:space="preserve">(a) </w:t>
      </w:r>
      <w:r w:rsidRPr="00C27460">
        <w:rPr>
          <w:sz w:val="24"/>
          <w:szCs w:val="24"/>
          <w:u w:val="single"/>
        </w:rPr>
        <w:t>Scheme Literature</w:t>
      </w:r>
      <w:r w:rsidRPr="00C27460">
        <w:rPr>
          <w:sz w:val="24"/>
          <w:szCs w:val="24"/>
        </w:rPr>
        <w:t xml:space="preserve"> </w:t>
      </w:r>
    </w:p>
    <w:p w14:paraId="4941E969" w14:textId="77777777" w:rsidR="00EE0D86" w:rsidRDefault="00EE0D86" w:rsidP="00EE0D86">
      <w:pPr>
        <w:pStyle w:val="BodyText"/>
        <w:spacing w:after="0"/>
        <w:ind w:left="720"/>
        <w:jc w:val="left"/>
        <w:rPr>
          <w:sz w:val="24"/>
          <w:szCs w:val="24"/>
        </w:rPr>
      </w:pPr>
      <w:r w:rsidRPr="00C27460">
        <w:rPr>
          <w:sz w:val="24"/>
          <w:szCs w:val="24"/>
        </w:rPr>
        <w:t xml:space="preserve">A link to a Scheme guide is provided to all employees on commencing Scheme membership. Changes in the Scheme regulations are notified to all affected members via newsletters. The Scheme guide is regularly updated to take account of any Scheme changes. The link to the Scheme guide is available on the </w:t>
      </w:r>
      <w:r>
        <w:rPr>
          <w:sz w:val="24"/>
          <w:szCs w:val="24"/>
        </w:rPr>
        <w:t>Harrow Pension Fund</w:t>
      </w:r>
      <w:r w:rsidRPr="00C27460">
        <w:rPr>
          <w:sz w:val="24"/>
          <w:szCs w:val="24"/>
        </w:rPr>
        <w:t xml:space="preserve"> website</w:t>
      </w:r>
      <w:r>
        <w:rPr>
          <w:sz w:val="24"/>
          <w:szCs w:val="24"/>
        </w:rPr>
        <w:t>,</w:t>
      </w:r>
      <w:r w:rsidRPr="00C27460">
        <w:rPr>
          <w:sz w:val="24"/>
          <w:szCs w:val="24"/>
        </w:rPr>
        <w:t xml:space="preserve"> from the member’s HR service or employer and direct from the P</w:t>
      </w:r>
      <w:r>
        <w:rPr>
          <w:sz w:val="24"/>
          <w:szCs w:val="24"/>
        </w:rPr>
        <w:t>ensions Team</w:t>
      </w:r>
      <w:r w:rsidRPr="00C27460">
        <w:rPr>
          <w:sz w:val="24"/>
          <w:szCs w:val="24"/>
        </w:rPr>
        <w:t xml:space="preserve">. </w:t>
      </w:r>
    </w:p>
    <w:p w14:paraId="3601F808" w14:textId="77777777" w:rsidR="00EE0D86" w:rsidRDefault="00EE0D86" w:rsidP="00EE0D86">
      <w:pPr>
        <w:pStyle w:val="BodyText"/>
        <w:spacing w:after="0"/>
        <w:ind w:left="720"/>
        <w:jc w:val="left"/>
        <w:rPr>
          <w:sz w:val="24"/>
          <w:szCs w:val="24"/>
        </w:rPr>
      </w:pPr>
    </w:p>
    <w:p w14:paraId="686A93A0" w14:textId="77777777" w:rsidR="00EE0D86" w:rsidRDefault="00EE0D86" w:rsidP="00EE0D86">
      <w:pPr>
        <w:pStyle w:val="BodyText"/>
        <w:spacing w:after="0"/>
        <w:ind w:left="720"/>
        <w:jc w:val="left"/>
        <w:rPr>
          <w:sz w:val="24"/>
          <w:szCs w:val="24"/>
        </w:rPr>
      </w:pPr>
      <w:r w:rsidRPr="00C27460">
        <w:rPr>
          <w:sz w:val="24"/>
          <w:szCs w:val="24"/>
        </w:rPr>
        <w:t xml:space="preserve">(b) </w:t>
      </w:r>
      <w:r w:rsidRPr="00C27460">
        <w:rPr>
          <w:sz w:val="24"/>
          <w:szCs w:val="24"/>
          <w:u w:val="single"/>
        </w:rPr>
        <w:t>Website/Information Technology</w:t>
      </w:r>
      <w:r w:rsidRPr="00C27460">
        <w:rPr>
          <w:sz w:val="24"/>
          <w:szCs w:val="24"/>
        </w:rPr>
        <w:t xml:space="preserve"> </w:t>
      </w:r>
    </w:p>
    <w:p w14:paraId="521F1329" w14:textId="5AB77466" w:rsidR="00AB3AAE" w:rsidRDefault="00EE0D86" w:rsidP="00EE0D86">
      <w:pPr>
        <w:pStyle w:val="BodyText"/>
        <w:spacing w:after="0"/>
        <w:ind w:left="720"/>
        <w:jc w:val="left"/>
        <w:rPr>
          <w:sz w:val="24"/>
          <w:szCs w:val="24"/>
        </w:rPr>
      </w:pPr>
      <w:r w:rsidRPr="00C27460">
        <w:rPr>
          <w:sz w:val="24"/>
          <w:szCs w:val="24"/>
        </w:rPr>
        <w:t xml:space="preserve">The </w:t>
      </w:r>
      <w:r>
        <w:rPr>
          <w:sz w:val="24"/>
          <w:szCs w:val="24"/>
        </w:rPr>
        <w:t>Harrow Pension Fund</w:t>
      </w:r>
      <w:r w:rsidRPr="00C27460">
        <w:rPr>
          <w:sz w:val="24"/>
          <w:szCs w:val="24"/>
        </w:rPr>
        <w:t xml:space="preserve"> website (</w:t>
      </w:r>
      <w:r>
        <w:rPr>
          <w:sz w:val="24"/>
          <w:szCs w:val="24"/>
        </w:rPr>
        <w:t xml:space="preserve"> </w:t>
      </w:r>
      <w:hyperlink r:id="rId13" w:history="1">
        <w:r w:rsidRPr="00C27460">
          <w:rPr>
            <w:rStyle w:val="Hyperlink"/>
            <w:sz w:val="24"/>
            <w:szCs w:val="24"/>
          </w:rPr>
          <w:t>www.</w:t>
        </w:r>
        <w:r w:rsidRPr="00BE798F">
          <w:rPr>
            <w:rStyle w:val="Hyperlink"/>
            <w:sz w:val="24"/>
            <w:szCs w:val="24"/>
          </w:rPr>
          <w:t>harrowpensionfund</w:t>
        </w:r>
        <w:r w:rsidRPr="00C27460">
          <w:rPr>
            <w:rStyle w:val="Hyperlink"/>
            <w:sz w:val="24"/>
            <w:szCs w:val="24"/>
          </w:rPr>
          <w:t>.org</w:t>
        </w:r>
      </w:hyperlink>
      <w:r>
        <w:rPr>
          <w:sz w:val="24"/>
          <w:szCs w:val="24"/>
        </w:rPr>
        <w:t xml:space="preserve"> )</w:t>
      </w:r>
      <w:r w:rsidRPr="00C27460">
        <w:rPr>
          <w:sz w:val="24"/>
          <w:szCs w:val="24"/>
        </w:rPr>
        <w:t xml:space="preserve"> contains details of the Scheme together with newsletters, information guides and forms. The P</w:t>
      </w:r>
      <w:r>
        <w:rPr>
          <w:sz w:val="24"/>
          <w:szCs w:val="24"/>
        </w:rPr>
        <w:t xml:space="preserve">ensions Team </w:t>
      </w:r>
      <w:r w:rsidRPr="00C27460">
        <w:rPr>
          <w:sz w:val="24"/>
          <w:szCs w:val="24"/>
        </w:rPr>
        <w:t xml:space="preserve">can be contacted by email at </w:t>
      </w:r>
      <w:hyperlink r:id="rId14" w:history="1">
        <w:r w:rsidRPr="00C27460">
          <w:rPr>
            <w:rStyle w:val="Hyperlink"/>
            <w:sz w:val="24"/>
            <w:szCs w:val="24"/>
          </w:rPr>
          <w:t>pension@</w:t>
        </w:r>
        <w:r w:rsidRPr="00BE798F">
          <w:rPr>
            <w:rStyle w:val="Hyperlink"/>
            <w:sz w:val="24"/>
            <w:szCs w:val="24"/>
          </w:rPr>
          <w:t>harrow.gov.uk</w:t>
        </w:r>
      </w:hyperlink>
      <w:r>
        <w:rPr>
          <w:sz w:val="24"/>
          <w:szCs w:val="24"/>
        </w:rPr>
        <w:t>.</w:t>
      </w:r>
    </w:p>
    <w:p w14:paraId="3608F265" w14:textId="77777777" w:rsidR="00AB3AAE" w:rsidRDefault="00EE0D86" w:rsidP="00EE0D86">
      <w:pPr>
        <w:pStyle w:val="BodyText"/>
        <w:spacing w:after="0"/>
        <w:ind w:left="720"/>
        <w:jc w:val="left"/>
        <w:rPr>
          <w:sz w:val="24"/>
          <w:szCs w:val="24"/>
        </w:rPr>
      </w:pPr>
      <w:r w:rsidRPr="00C27460">
        <w:rPr>
          <w:sz w:val="24"/>
          <w:szCs w:val="24"/>
        </w:rPr>
        <w:t xml:space="preserve">Scheme information is also available online via the Local Government Employers’ Organisation’s national website at </w:t>
      </w:r>
      <w:hyperlink r:id="rId15" w:history="1">
        <w:r w:rsidR="00AB3AAE" w:rsidRPr="00C27460">
          <w:rPr>
            <w:rStyle w:val="Hyperlink"/>
            <w:sz w:val="24"/>
            <w:szCs w:val="24"/>
          </w:rPr>
          <w:t>www.lgpsregs.org</w:t>
        </w:r>
      </w:hyperlink>
      <w:r w:rsidR="00AB3AAE">
        <w:rPr>
          <w:sz w:val="24"/>
          <w:szCs w:val="24"/>
        </w:rPr>
        <w:t xml:space="preserve"> </w:t>
      </w:r>
      <w:r w:rsidRPr="00C27460">
        <w:rPr>
          <w:sz w:val="24"/>
          <w:szCs w:val="24"/>
        </w:rPr>
        <w:t xml:space="preserve"> and </w:t>
      </w:r>
      <w:hyperlink r:id="rId16" w:history="1">
        <w:r w:rsidR="00AB3AAE" w:rsidRPr="00C27460">
          <w:rPr>
            <w:rStyle w:val="Hyperlink"/>
            <w:sz w:val="24"/>
            <w:szCs w:val="24"/>
          </w:rPr>
          <w:t>www.lgpsmember.org</w:t>
        </w:r>
      </w:hyperlink>
      <w:r w:rsidR="00AB3AAE">
        <w:rPr>
          <w:sz w:val="24"/>
          <w:szCs w:val="24"/>
        </w:rPr>
        <w:t>.</w:t>
      </w:r>
      <w:r w:rsidRPr="00C27460">
        <w:rPr>
          <w:sz w:val="24"/>
          <w:szCs w:val="24"/>
        </w:rPr>
        <w:t xml:space="preserve"> </w:t>
      </w:r>
    </w:p>
    <w:p w14:paraId="590F43D1" w14:textId="34CCF612" w:rsidR="00AB3AAE" w:rsidRDefault="00EE0D86" w:rsidP="00EE0D86">
      <w:pPr>
        <w:pStyle w:val="BodyText"/>
        <w:spacing w:after="0"/>
        <w:ind w:left="720"/>
        <w:jc w:val="left"/>
        <w:rPr>
          <w:sz w:val="24"/>
          <w:szCs w:val="24"/>
        </w:rPr>
      </w:pPr>
      <w:r w:rsidRPr="00C27460">
        <w:rPr>
          <w:sz w:val="24"/>
          <w:szCs w:val="24"/>
        </w:rPr>
        <w:t>Access to the Scheme regulations is available online using the website at</w:t>
      </w:r>
      <w:r w:rsidR="00AB3AAE">
        <w:rPr>
          <w:sz w:val="24"/>
          <w:szCs w:val="24"/>
        </w:rPr>
        <w:t xml:space="preserve"> </w:t>
      </w:r>
      <w:hyperlink r:id="rId17" w:history="1">
        <w:r w:rsidR="00AB3AAE" w:rsidRPr="00C27460">
          <w:rPr>
            <w:rStyle w:val="Hyperlink"/>
            <w:sz w:val="24"/>
            <w:szCs w:val="24"/>
          </w:rPr>
          <w:t>www.lgpsregs.org/schemeregs/lgpsregs2013/timeline.php</w:t>
        </w:r>
      </w:hyperlink>
      <w:r w:rsidRPr="00C27460">
        <w:rPr>
          <w:sz w:val="24"/>
          <w:szCs w:val="24"/>
        </w:rPr>
        <w:t xml:space="preserve"> </w:t>
      </w:r>
    </w:p>
    <w:p w14:paraId="0210057B" w14:textId="77777777" w:rsidR="00AB3AAE" w:rsidRDefault="00EE0D86" w:rsidP="00EE0D86">
      <w:pPr>
        <w:pStyle w:val="BodyText"/>
        <w:spacing w:after="0"/>
        <w:ind w:left="720"/>
        <w:jc w:val="left"/>
        <w:rPr>
          <w:sz w:val="24"/>
          <w:szCs w:val="24"/>
        </w:rPr>
      </w:pPr>
      <w:r w:rsidRPr="00C27460">
        <w:rPr>
          <w:sz w:val="24"/>
          <w:szCs w:val="24"/>
        </w:rPr>
        <w:t xml:space="preserve">Newsletters for current members are available on the </w:t>
      </w:r>
      <w:r w:rsidR="00AB3AAE">
        <w:rPr>
          <w:sz w:val="24"/>
          <w:szCs w:val="24"/>
        </w:rPr>
        <w:t>Harrow Pension Fund</w:t>
      </w:r>
      <w:r w:rsidRPr="00C27460">
        <w:rPr>
          <w:sz w:val="24"/>
          <w:szCs w:val="24"/>
        </w:rPr>
        <w:t xml:space="preserve"> website with hard copies available on request. </w:t>
      </w:r>
    </w:p>
    <w:p w14:paraId="41E9DB1D" w14:textId="77777777" w:rsidR="00AB3AAE" w:rsidRDefault="00AB3AAE" w:rsidP="00EE0D86">
      <w:pPr>
        <w:pStyle w:val="BodyText"/>
        <w:spacing w:after="0"/>
        <w:ind w:left="720"/>
        <w:jc w:val="left"/>
        <w:rPr>
          <w:sz w:val="24"/>
          <w:szCs w:val="24"/>
        </w:rPr>
      </w:pPr>
    </w:p>
    <w:p w14:paraId="47776F8D" w14:textId="4BFF4A9D" w:rsidR="00AB3AAE" w:rsidRDefault="00EE0D86" w:rsidP="00EE0D86">
      <w:pPr>
        <w:pStyle w:val="BodyText"/>
        <w:spacing w:after="0"/>
        <w:ind w:left="720"/>
        <w:jc w:val="left"/>
        <w:rPr>
          <w:sz w:val="24"/>
          <w:szCs w:val="24"/>
        </w:rPr>
      </w:pPr>
      <w:r w:rsidRPr="00C27460">
        <w:rPr>
          <w:sz w:val="24"/>
          <w:szCs w:val="24"/>
        </w:rPr>
        <w:t xml:space="preserve">(c) </w:t>
      </w:r>
      <w:r w:rsidRPr="00C27460">
        <w:rPr>
          <w:sz w:val="24"/>
          <w:szCs w:val="24"/>
          <w:u w:val="single"/>
        </w:rPr>
        <w:t>Member Support</w:t>
      </w:r>
      <w:r w:rsidRPr="00C27460">
        <w:rPr>
          <w:sz w:val="24"/>
          <w:szCs w:val="24"/>
        </w:rPr>
        <w:t xml:space="preserve"> </w:t>
      </w:r>
    </w:p>
    <w:p w14:paraId="62311598" w14:textId="2659B75A" w:rsidR="00AB3AAE" w:rsidRDefault="00AB3AAE" w:rsidP="00EE0D86">
      <w:pPr>
        <w:pStyle w:val="BodyText"/>
        <w:spacing w:after="0"/>
        <w:ind w:left="720"/>
        <w:jc w:val="left"/>
        <w:rPr>
          <w:sz w:val="24"/>
          <w:szCs w:val="24"/>
        </w:rPr>
      </w:pPr>
      <w:r>
        <w:rPr>
          <w:sz w:val="24"/>
          <w:szCs w:val="24"/>
        </w:rPr>
        <w:t xml:space="preserve">Scheme </w:t>
      </w:r>
      <w:r w:rsidR="00EE0D86" w:rsidRPr="00C27460">
        <w:rPr>
          <w:sz w:val="24"/>
          <w:szCs w:val="24"/>
        </w:rPr>
        <w:t>members can contact the P</w:t>
      </w:r>
      <w:r>
        <w:rPr>
          <w:sz w:val="24"/>
          <w:szCs w:val="24"/>
        </w:rPr>
        <w:t xml:space="preserve">ensions Team </w:t>
      </w:r>
      <w:r w:rsidR="00EE0D86" w:rsidRPr="00C27460">
        <w:rPr>
          <w:sz w:val="24"/>
          <w:szCs w:val="24"/>
        </w:rPr>
        <w:t xml:space="preserve">by direct dial telephone </w:t>
      </w:r>
      <w:r w:rsidRPr="007F158B">
        <w:rPr>
          <w:sz w:val="24"/>
          <w:szCs w:val="24"/>
        </w:rPr>
        <w:t>020 84</w:t>
      </w:r>
      <w:r w:rsidR="007F158B" w:rsidRPr="007F158B">
        <w:rPr>
          <w:sz w:val="24"/>
          <w:szCs w:val="24"/>
        </w:rPr>
        <w:t>24</w:t>
      </w:r>
      <w:r w:rsidRPr="007F158B">
        <w:rPr>
          <w:sz w:val="24"/>
          <w:szCs w:val="24"/>
        </w:rPr>
        <w:t xml:space="preserve"> </w:t>
      </w:r>
      <w:r w:rsidR="007F158B" w:rsidRPr="007F158B">
        <w:rPr>
          <w:sz w:val="24"/>
          <w:szCs w:val="24"/>
        </w:rPr>
        <w:t>1186</w:t>
      </w:r>
      <w:r w:rsidRPr="007F158B">
        <w:rPr>
          <w:sz w:val="24"/>
          <w:szCs w:val="24"/>
        </w:rPr>
        <w:t xml:space="preserve"> </w:t>
      </w:r>
      <w:r w:rsidR="00EE0D86" w:rsidRPr="007F158B">
        <w:rPr>
          <w:sz w:val="24"/>
          <w:szCs w:val="24"/>
        </w:rPr>
        <w:t>between 9:00am and 5.00pm Monday to Friday.</w:t>
      </w:r>
    </w:p>
    <w:p w14:paraId="0D2A4930" w14:textId="58A2C68C" w:rsidR="00AB3AAE" w:rsidRDefault="00EE0D86" w:rsidP="00EE0D86">
      <w:pPr>
        <w:pStyle w:val="BodyText"/>
        <w:spacing w:after="0"/>
        <w:ind w:left="720"/>
        <w:jc w:val="left"/>
        <w:rPr>
          <w:sz w:val="24"/>
          <w:szCs w:val="24"/>
        </w:rPr>
      </w:pPr>
      <w:r w:rsidRPr="00C27460">
        <w:rPr>
          <w:sz w:val="24"/>
          <w:szCs w:val="24"/>
        </w:rPr>
        <w:t>The P</w:t>
      </w:r>
      <w:r w:rsidR="00150F97">
        <w:rPr>
          <w:sz w:val="24"/>
          <w:szCs w:val="24"/>
        </w:rPr>
        <w:t xml:space="preserve">ensions Team </w:t>
      </w:r>
      <w:r w:rsidRPr="00C27460">
        <w:rPr>
          <w:sz w:val="24"/>
          <w:szCs w:val="24"/>
        </w:rPr>
        <w:t xml:space="preserve">contributes to the Councils’ Learning and Development Service by way of participating in the Corporate Induction training giving an overview of the Scheme. The </w:t>
      </w:r>
      <w:r w:rsidR="00150F97">
        <w:rPr>
          <w:sz w:val="24"/>
          <w:szCs w:val="24"/>
        </w:rPr>
        <w:t>Team</w:t>
      </w:r>
      <w:r w:rsidRPr="00C27460">
        <w:rPr>
          <w:sz w:val="24"/>
          <w:szCs w:val="24"/>
        </w:rPr>
        <w:t xml:space="preserve"> also plays a major role in the Planning for Retirement courses. These courses are available through the Councils’ Learning and Development Service. Seminars are also arranged when requested on an individual basis from time to time. </w:t>
      </w:r>
    </w:p>
    <w:p w14:paraId="6979D1C4" w14:textId="77777777" w:rsidR="00AB3AAE" w:rsidRDefault="00AB3AAE" w:rsidP="00EE0D86">
      <w:pPr>
        <w:pStyle w:val="BodyText"/>
        <w:spacing w:after="0"/>
        <w:ind w:left="720"/>
        <w:jc w:val="left"/>
        <w:rPr>
          <w:sz w:val="24"/>
          <w:szCs w:val="24"/>
        </w:rPr>
      </w:pPr>
    </w:p>
    <w:p w14:paraId="6EE9AD5A" w14:textId="77777777" w:rsidR="00AB3AAE" w:rsidRDefault="00EE0D86" w:rsidP="00EE0D86">
      <w:pPr>
        <w:pStyle w:val="BodyText"/>
        <w:spacing w:after="0"/>
        <w:ind w:left="720"/>
        <w:jc w:val="left"/>
        <w:rPr>
          <w:sz w:val="24"/>
          <w:szCs w:val="24"/>
        </w:rPr>
      </w:pPr>
      <w:r w:rsidRPr="00C27460">
        <w:rPr>
          <w:sz w:val="24"/>
          <w:szCs w:val="24"/>
        </w:rPr>
        <w:t xml:space="preserve">(d) </w:t>
      </w:r>
      <w:r w:rsidRPr="00C27460">
        <w:rPr>
          <w:sz w:val="24"/>
          <w:szCs w:val="24"/>
          <w:u w:val="single"/>
        </w:rPr>
        <w:t>Alternative Requirements</w:t>
      </w:r>
      <w:r w:rsidRPr="00C27460">
        <w:rPr>
          <w:sz w:val="24"/>
          <w:szCs w:val="24"/>
        </w:rPr>
        <w:t xml:space="preserve"> </w:t>
      </w:r>
    </w:p>
    <w:p w14:paraId="2B2B5E39" w14:textId="77777777" w:rsidR="00AB3AAE" w:rsidRDefault="00EE0D86" w:rsidP="00EE0D86">
      <w:pPr>
        <w:pStyle w:val="BodyText"/>
        <w:spacing w:after="0"/>
        <w:ind w:left="720"/>
        <w:jc w:val="left"/>
        <w:rPr>
          <w:sz w:val="24"/>
          <w:szCs w:val="24"/>
        </w:rPr>
      </w:pPr>
      <w:r w:rsidRPr="00C27460">
        <w:rPr>
          <w:sz w:val="24"/>
          <w:szCs w:val="24"/>
        </w:rPr>
        <w:t>Members can contact the P</w:t>
      </w:r>
      <w:r w:rsidR="00AB3AAE">
        <w:rPr>
          <w:sz w:val="24"/>
          <w:szCs w:val="24"/>
        </w:rPr>
        <w:t xml:space="preserve">ensions Team </w:t>
      </w:r>
      <w:r w:rsidRPr="00C27460">
        <w:rPr>
          <w:sz w:val="24"/>
          <w:szCs w:val="24"/>
        </w:rPr>
        <w:t xml:space="preserve">if they wish to receive information in a non-standard format (for example large print, Braille or on audiotape). The </w:t>
      </w:r>
      <w:r w:rsidR="00AB3AAE">
        <w:rPr>
          <w:sz w:val="24"/>
          <w:szCs w:val="24"/>
        </w:rPr>
        <w:t>Team</w:t>
      </w:r>
      <w:r w:rsidRPr="00C27460">
        <w:rPr>
          <w:sz w:val="24"/>
          <w:szCs w:val="24"/>
        </w:rPr>
        <w:t xml:space="preserve"> has access to transcription, translating and interpreting services if required. Correspondence to members is sent in increased font sizes according to individual members’ requests. </w:t>
      </w:r>
    </w:p>
    <w:p w14:paraId="2771AE38" w14:textId="77777777" w:rsidR="00AB3AAE" w:rsidRDefault="00AB3AAE" w:rsidP="00EE0D86">
      <w:pPr>
        <w:pStyle w:val="BodyText"/>
        <w:spacing w:after="0"/>
        <w:ind w:left="720"/>
        <w:jc w:val="left"/>
        <w:rPr>
          <w:sz w:val="24"/>
          <w:szCs w:val="24"/>
        </w:rPr>
      </w:pPr>
    </w:p>
    <w:p w14:paraId="4CBA8EA8" w14:textId="77777777" w:rsidR="00AB3AAE" w:rsidRDefault="00EE0D86" w:rsidP="00EE0D86">
      <w:pPr>
        <w:pStyle w:val="BodyText"/>
        <w:spacing w:after="0"/>
        <w:ind w:left="720"/>
        <w:jc w:val="left"/>
        <w:rPr>
          <w:sz w:val="24"/>
          <w:szCs w:val="24"/>
        </w:rPr>
      </w:pPr>
      <w:r w:rsidRPr="00C27460">
        <w:rPr>
          <w:sz w:val="24"/>
          <w:szCs w:val="24"/>
        </w:rPr>
        <w:t>(e)</w:t>
      </w:r>
      <w:r w:rsidRPr="00C27460">
        <w:rPr>
          <w:sz w:val="24"/>
          <w:szCs w:val="24"/>
          <w:u w:val="single"/>
        </w:rPr>
        <w:t>Benefit Statements</w:t>
      </w:r>
      <w:r w:rsidRPr="00C27460">
        <w:rPr>
          <w:sz w:val="24"/>
          <w:szCs w:val="24"/>
        </w:rPr>
        <w:t xml:space="preserve"> </w:t>
      </w:r>
    </w:p>
    <w:p w14:paraId="08E7008A" w14:textId="77777777" w:rsidR="00AB3AAE" w:rsidRDefault="00EE0D86" w:rsidP="00EE0D86">
      <w:pPr>
        <w:pStyle w:val="BodyText"/>
        <w:spacing w:after="0"/>
        <w:ind w:left="720"/>
        <w:jc w:val="left"/>
        <w:rPr>
          <w:sz w:val="24"/>
          <w:szCs w:val="24"/>
        </w:rPr>
      </w:pPr>
      <w:r w:rsidRPr="00C27460">
        <w:rPr>
          <w:sz w:val="24"/>
          <w:szCs w:val="24"/>
        </w:rPr>
        <w:t xml:space="preserve">Active and deferred members are sent annual benefit statements. </w:t>
      </w:r>
    </w:p>
    <w:p w14:paraId="744E40BA" w14:textId="77777777" w:rsidR="00AB3AAE" w:rsidRDefault="00AB3AAE" w:rsidP="00EE0D86">
      <w:pPr>
        <w:pStyle w:val="BodyText"/>
        <w:spacing w:after="0"/>
        <w:ind w:left="720"/>
        <w:jc w:val="left"/>
        <w:rPr>
          <w:sz w:val="24"/>
          <w:szCs w:val="24"/>
        </w:rPr>
      </w:pPr>
    </w:p>
    <w:p w14:paraId="5FF06AB5" w14:textId="77777777" w:rsidR="00AB3AAE" w:rsidRDefault="00EE0D86" w:rsidP="00EE0D86">
      <w:pPr>
        <w:pStyle w:val="BodyText"/>
        <w:spacing w:after="0"/>
        <w:ind w:left="720"/>
        <w:jc w:val="left"/>
        <w:rPr>
          <w:sz w:val="24"/>
          <w:szCs w:val="24"/>
        </w:rPr>
      </w:pPr>
      <w:r w:rsidRPr="00C27460">
        <w:rPr>
          <w:sz w:val="24"/>
          <w:szCs w:val="24"/>
        </w:rPr>
        <w:t>(f)</w:t>
      </w:r>
      <w:r w:rsidRPr="00C27460">
        <w:rPr>
          <w:sz w:val="24"/>
          <w:szCs w:val="24"/>
          <w:u w:val="single"/>
        </w:rPr>
        <w:t>Pay advice slips / P60s / Pensions Increase</w:t>
      </w:r>
      <w:r w:rsidRPr="00C27460">
        <w:rPr>
          <w:sz w:val="24"/>
          <w:szCs w:val="24"/>
        </w:rPr>
        <w:t xml:space="preserve"> </w:t>
      </w:r>
    </w:p>
    <w:p w14:paraId="669A15CA" w14:textId="70BEC9D8" w:rsidR="00AB3AAE" w:rsidRDefault="00EE0D86" w:rsidP="00AB3AAE">
      <w:pPr>
        <w:pStyle w:val="BodyText"/>
        <w:spacing w:after="0"/>
        <w:ind w:left="720"/>
        <w:jc w:val="left"/>
        <w:rPr>
          <w:sz w:val="24"/>
          <w:szCs w:val="24"/>
        </w:rPr>
      </w:pPr>
      <w:r w:rsidRPr="00C27460">
        <w:rPr>
          <w:sz w:val="24"/>
          <w:szCs w:val="24"/>
        </w:rPr>
        <w:t>Pay advice slips are provided to pensioner members in accordance with the agreed Council-Payroll arrangements and a form P60 is sent annually. Pensioner members are sent a letter annually with details of the new amount of pension following the</w:t>
      </w:r>
      <w:r w:rsidR="00AB3AAE">
        <w:rPr>
          <w:sz w:val="24"/>
          <w:szCs w:val="24"/>
        </w:rPr>
        <w:t xml:space="preserve"> </w:t>
      </w:r>
      <w:r w:rsidR="00AB3AAE" w:rsidRPr="00C27460">
        <w:rPr>
          <w:sz w:val="24"/>
          <w:szCs w:val="24"/>
        </w:rPr>
        <w:t>yearly Pensions Increase. Newsletters for pensioner members are available on the P</w:t>
      </w:r>
      <w:r w:rsidR="00AB3AAE">
        <w:rPr>
          <w:sz w:val="24"/>
          <w:szCs w:val="24"/>
        </w:rPr>
        <w:t xml:space="preserve">ensions Team </w:t>
      </w:r>
      <w:r w:rsidR="00AB3AAE" w:rsidRPr="00C27460">
        <w:rPr>
          <w:sz w:val="24"/>
          <w:szCs w:val="24"/>
        </w:rPr>
        <w:t xml:space="preserve">website with hard copies available on request. </w:t>
      </w:r>
    </w:p>
    <w:p w14:paraId="62524566" w14:textId="77777777" w:rsidR="007F158B" w:rsidRDefault="007F158B" w:rsidP="00AB3AAE">
      <w:pPr>
        <w:pStyle w:val="BodyText"/>
        <w:spacing w:after="0"/>
        <w:ind w:left="720"/>
        <w:jc w:val="left"/>
        <w:rPr>
          <w:sz w:val="24"/>
          <w:szCs w:val="24"/>
        </w:rPr>
      </w:pPr>
    </w:p>
    <w:p w14:paraId="5CD4F0DE" w14:textId="77777777" w:rsidR="00AB3AAE" w:rsidRDefault="00AB3AAE" w:rsidP="00AB3AAE">
      <w:pPr>
        <w:pStyle w:val="BodyText"/>
        <w:spacing w:after="0"/>
        <w:ind w:left="720"/>
        <w:jc w:val="left"/>
        <w:rPr>
          <w:sz w:val="24"/>
          <w:szCs w:val="24"/>
        </w:rPr>
      </w:pPr>
      <w:r w:rsidRPr="00C27460">
        <w:rPr>
          <w:sz w:val="24"/>
          <w:szCs w:val="24"/>
        </w:rPr>
        <w:lastRenderedPageBreak/>
        <w:t>(g)</w:t>
      </w:r>
      <w:r w:rsidRPr="00C27460">
        <w:rPr>
          <w:sz w:val="24"/>
          <w:szCs w:val="24"/>
          <w:u w:val="single"/>
        </w:rPr>
        <w:t>Report and Accounts</w:t>
      </w:r>
      <w:r w:rsidRPr="00C27460">
        <w:rPr>
          <w:sz w:val="24"/>
          <w:szCs w:val="24"/>
        </w:rPr>
        <w:t xml:space="preserve"> </w:t>
      </w:r>
    </w:p>
    <w:p w14:paraId="3A241823" w14:textId="4FD46110" w:rsidR="00AB3AAE" w:rsidRDefault="00AB3AAE" w:rsidP="00AB3AAE">
      <w:pPr>
        <w:pStyle w:val="BodyText"/>
        <w:spacing w:after="0"/>
        <w:ind w:left="720"/>
        <w:jc w:val="left"/>
        <w:rPr>
          <w:sz w:val="24"/>
          <w:szCs w:val="24"/>
        </w:rPr>
      </w:pPr>
      <w:r w:rsidRPr="00C27460">
        <w:rPr>
          <w:sz w:val="24"/>
          <w:szCs w:val="24"/>
        </w:rPr>
        <w:t xml:space="preserve">The Pension Fund Annual Report is produced and available to all Scheme members at </w:t>
      </w:r>
      <w:hyperlink r:id="rId18" w:history="1">
        <w:r w:rsidRPr="003B6869">
          <w:rPr>
            <w:rStyle w:val="Hyperlink"/>
            <w:sz w:val="24"/>
            <w:szCs w:val="24"/>
          </w:rPr>
          <w:t>www.harrowpensionfund.org</w:t>
        </w:r>
      </w:hyperlink>
      <w:r w:rsidRPr="00C27460">
        <w:rPr>
          <w:sz w:val="24"/>
          <w:szCs w:val="24"/>
        </w:rPr>
        <w:t xml:space="preserve">. The availability of the report is notified via newsletters and the </w:t>
      </w:r>
      <w:r>
        <w:rPr>
          <w:sz w:val="24"/>
          <w:szCs w:val="24"/>
        </w:rPr>
        <w:t xml:space="preserve">Harrow Pension Fund </w:t>
      </w:r>
      <w:r w:rsidRPr="00C27460">
        <w:rPr>
          <w:sz w:val="24"/>
          <w:szCs w:val="24"/>
        </w:rPr>
        <w:t xml:space="preserve">website. A paper copy can be provided on request. The report includes details of the Pension Fund Accounts, the Pension Fund investment performance, the Fund’s policies on Governance, Investment Strategy, Funding Strategy and its Communications Statement. </w:t>
      </w:r>
    </w:p>
    <w:p w14:paraId="51068F47" w14:textId="77777777" w:rsidR="00AB3AAE" w:rsidRDefault="00AB3AAE" w:rsidP="00AB3AAE">
      <w:pPr>
        <w:pStyle w:val="BodyText"/>
        <w:spacing w:after="0"/>
        <w:ind w:left="720"/>
        <w:jc w:val="left"/>
        <w:rPr>
          <w:sz w:val="24"/>
          <w:szCs w:val="24"/>
        </w:rPr>
      </w:pPr>
    </w:p>
    <w:p w14:paraId="193C22C3" w14:textId="77777777" w:rsidR="00AB3AAE" w:rsidRDefault="00AB3AAE" w:rsidP="00AB3AAE">
      <w:pPr>
        <w:pStyle w:val="BodyText"/>
        <w:spacing w:after="0"/>
        <w:ind w:left="720"/>
        <w:jc w:val="left"/>
        <w:rPr>
          <w:sz w:val="24"/>
          <w:szCs w:val="24"/>
        </w:rPr>
      </w:pPr>
      <w:r w:rsidRPr="00C27460">
        <w:rPr>
          <w:sz w:val="24"/>
          <w:szCs w:val="24"/>
        </w:rPr>
        <w:t>(h)</w:t>
      </w:r>
      <w:r w:rsidRPr="00C27460">
        <w:rPr>
          <w:sz w:val="24"/>
          <w:szCs w:val="24"/>
          <w:u w:val="single"/>
        </w:rPr>
        <w:t>Performance Monitoring</w:t>
      </w:r>
      <w:r w:rsidRPr="00C27460">
        <w:rPr>
          <w:sz w:val="24"/>
          <w:szCs w:val="24"/>
        </w:rPr>
        <w:t xml:space="preserve"> </w:t>
      </w:r>
    </w:p>
    <w:p w14:paraId="40BC4ADE" w14:textId="1EA670BE" w:rsidR="00D36CDB" w:rsidRPr="00AB3AAE" w:rsidRDefault="00AB3AAE" w:rsidP="00C27460">
      <w:pPr>
        <w:pStyle w:val="BodyText"/>
        <w:spacing w:after="0"/>
        <w:ind w:left="720"/>
        <w:jc w:val="left"/>
        <w:rPr>
          <w:sz w:val="24"/>
          <w:szCs w:val="24"/>
        </w:rPr>
      </w:pPr>
      <w:r w:rsidRPr="00C27460">
        <w:rPr>
          <w:sz w:val="24"/>
          <w:szCs w:val="24"/>
        </w:rPr>
        <w:t>The P</w:t>
      </w:r>
      <w:r>
        <w:rPr>
          <w:sz w:val="24"/>
          <w:szCs w:val="24"/>
        </w:rPr>
        <w:t xml:space="preserve">ensions Team </w:t>
      </w:r>
      <w:r w:rsidRPr="00C27460">
        <w:rPr>
          <w:sz w:val="24"/>
          <w:szCs w:val="24"/>
        </w:rPr>
        <w:t>is committed to continuous service improvements. It monitors its performance and reports this quarterly. Performance achievements are published in the Pension Fund Annual Report and reported to the Local Pension Board at each meeting</w:t>
      </w:r>
    </w:p>
    <w:p w14:paraId="415612ED" w14:textId="77777777" w:rsidR="00AB3AAE" w:rsidRPr="00AB3AAE" w:rsidRDefault="00AB3AAE">
      <w:pPr>
        <w:pStyle w:val="BodyText"/>
        <w:jc w:val="left"/>
        <w:rPr>
          <w:sz w:val="24"/>
          <w:szCs w:val="24"/>
        </w:rPr>
      </w:pPr>
    </w:p>
    <w:p w14:paraId="7215A7ED" w14:textId="77777777" w:rsidR="0098344B" w:rsidRDefault="00AB3AAE" w:rsidP="00C27460">
      <w:pPr>
        <w:pStyle w:val="BodyText"/>
        <w:numPr>
          <w:ilvl w:val="0"/>
          <w:numId w:val="5"/>
        </w:numPr>
        <w:spacing w:after="0"/>
        <w:jc w:val="left"/>
        <w:rPr>
          <w:sz w:val="24"/>
          <w:szCs w:val="24"/>
        </w:rPr>
      </w:pPr>
      <w:r w:rsidRPr="00C27460">
        <w:rPr>
          <w:b/>
          <w:bCs/>
          <w:sz w:val="24"/>
          <w:szCs w:val="24"/>
        </w:rPr>
        <w:t>Communicating with Representatives of Scheme Members</w:t>
      </w:r>
      <w:r w:rsidRPr="00C27460">
        <w:rPr>
          <w:sz w:val="24"/>
          <w:szCs w:val="24"/>
        </w:rPr>
        <w:t xml:space="preserve"> </w:t>
      </w:r>
    </w:p>
    <w:p w14:paraId="2D0F12C0" w14:textId="77777777" w:rsidR="0098344B" w:rsidRDefault="00AB3AAE" w:rsidP="0098344B">
      <w:pPr>
        <w:pStyle w:val="BodyText"/>
        <w:ind w:left="720"/>
        <w:jc w:val="left"/>
        <w:rPr>
          <w:sz w:val="24"/>
          <w:szCs w:val="24"/>
        </w:rPr>
      </w:pPr>
      <w:r w:rsidRPr="00C27460">
        <w:rPr>
          <w:sz w:val="24"/>
          <w:szCs w:val="24"/>
        </w:rPr>
        <w:t xml:space="preserve">The range of information and ways of communicating that is available to Scheme members is also available to their representatives (except for any in-house training). </w:t>
      </w:r>
    </w:p>
    <w:p w14:paraId="330AC701" w14:textId="77777777" w:rsidR="0098344B" w:rsidRDefault="00AB3AAE" w:rsidP="00C27460">
      <w:pPr>
        <w:pStyle w:val="BodyText"/>
        <w:numPr>
          <w:ilvl w:val="0"/>
          <w:numId w:val="5"/>
        </w:numPr>
        <w:spacing w:after="0"/>
        <w:jc w:val="left"/>
        <w:rPr>
          <w:sz w:val="24"/>
          <w:szCs w:val="24"/>
        </w:rPr>
      </w:pPr>
      <w:r w:rsidRPr="00C27460">
        <w:rPr>
          <w:b/>
          <w:bCs/>
          <w:sz w:val="24"/>
          <w:szCs w:val="24"/>
        </w:rPr>
        <w:t>Communicating with Prospective Scheme Members</w:t>
      </w:r>
      <w:r w:rsidRPr="00C27460">
        <w:rPr>
          <w:sz w:val="24"/>
          <w:szCs w:val="24"/>
        </w:rPr>
        <w:t xml:space="preserve"> </w:t>
      </w:r>
    </w:p>
    <w:p w14:paraId="0070ADBB" w14:textId="77777777" w:rsidR="0098344B" w:rsidRDefault="00AB3AAE" w:rsidP="0098344B">
      <w:pPr>
        <w:pStyle w:val="BodyText"/>
        <w:ind w:left="720"/>
        <w:jc w:val="left"/>
        <w:rPr>
          <w:sz w:val="24"/>
          <w:szCs w:val="24"/>
        </w:rPr>
      </w:pPr>
      <w:r w:rsidRPr="00C27460">
        <w:rPr>
          <w:sz w:val="24"/>
          <w:szCs w:val="24"/>
        </w:rPr>
        <w:t xml:space="preserve">The range of information and ways of communicating that is available to Scheme members is also available to employees who are not currently members of the Scheme but may be considering joining (including any in-house training). </w:t>
      </w:r>
    </w:p>
    <w:p w14:paraId="0C30E125" w14:textId="77777777" w:rsidR="0098344B" w:rsidRDefault="00AB3AAE" w:rsidP="00C27460">
      <w:pPr>
        <w:pStyle w:val="BodyText"/>
        <w:numPr>
          <w:ilvl w:val="0"/>
          <w:numId w:val="5"/>
        </w:numPr>
        <w:spacing w:after="0"/>
        <w:jc w:val="left"/>
        <w:rPr>
          <w:sz w:val="24"/>
          <w:szCs w:val="24"/>
        </w:rPr>
      </w:pPr>
      <w:r w:rsidRPr="00C27460">
        <w:rPr>
          <w:b/>
          <w:bCs/>
          <w:sz w:val="24"/>
          <w:szCs w:val="24"/>
        </w:rPr>
        <w:t>Communicating with Human Resources and Scheme Employers</w:t>
      </w:r>
      <w:r w:rsidRPr="00C27460">
        <w:rPr>
          <w:sz w:val="24"/>
          <w:szCs w:val="24"/>
        </w:rPr>
        <w:t xml:space="preserve"> </w:t>
      </w:r>
    </w:p>
    <w:p w14:paraId="1505550D" w14:textId="77777777" w:rsidR="0098344B" w:rsidRDefault="0098344B" w:rsidP="0098344B">
      <w:pPr>
        <w:pStyle w:val="BodyText"/>
        <w:ind w:left="720"/>
        <w:jc w:val="left"/>
        <w:rPr>
          <w:sz w:val="24"/>
          <w:szCs w:val="24"/>
        </w:rPr>
      </w:pPr>
      <w:r>
        <w:rPr>
          <w:sz w:val="24"/>
          <w:szCs w:val="24"/>
        </w:rPr>
        <w:t>Harrow</w:t>
      </w:r>
      <w:r w:rsidR="00AB3AAE" w:rsidRPr="00C27460">
        <w:rPr>
          <w:sz w:val="24"/>
          <w:szCs w:val="24"/>
        </w:rPr>
        <w:t xml:space="preserve"> Council</w:t>
      </w:r>
      <w:r>
        <w:rPr>
          <w:sz w:val="24"/>
          <w:szCs w:val="24"/>
        </w:rPr>
        <w:t xml:space="preserve"> i</w:t>
      </w:r>
      <w:r w:rsidR="00AB3AAE" w:rsidRPr="00C27460">
        <w:rPr>
          <w:sz w:val="24"/>
          <w:szCs w:val="24"/>
        </w:rPr>
        <w:t xml:space="preserve">s the main employer in the Fund. Scheme employers are informed of changes to the scheme, policies and procedures by Employers’ Newsletters. Training for responsible officers (e.g. School Administrative Officers or Bursars/Finance Officers) can be provided. The full range of Scheme information is provided. </w:t>
      </w:r>
    </w:p>
    <w:p w14:paraId="3DE065BE" w14:textId="77777777" w:rsidR="0098344B" w:rsidRDefault="00AB3AAE" w:rsidP="00C27460">
      <w:pPr>
        <w:pStyle w:val="BodyText"/>
        <w:numPr>
          <w:ilvl w:val="0"/>
          <w:numId w:val="5"/>
        </w:numPr>
        <w:spacing w:after="0"/>
        <w:jc w:val="left"/>
        <w:rPr>
          <w:sz w:val="24"/>
          <w:szCs w:val="24"/>
        </w:rPr>
      </w:pPr>
      <w:r w:rsidRPr="00C27460">
        <w:rPr>
          <w:b/>
          <w:bCs/>
          <w:sz w:val="24"/>
          <w:szCs w:val="24"/>
        </w:rPr>
        <w:t>Communicating with Elected Members</w:t>
      </w:r>
    </w:p>
    <w:p w14:paraId="0CD5435E" w14:textId="55942493" w:rsidR="00AB3AAE" w:rsidRDefault="00AB3AAE" w:rsidP="0098344B">
      <w:pPr>
        <w:pStyle w:val="BodyText"/>
        <w:ind w:left="720"/>
        <w:jc w:val="left"/>
        <w:rPr>
          <w:sz w:val="24"/>
          <w:szCs w:val="24"/>
        </w:rPr>
      </w:pPr>
      <w:r w:rsidRPr="00C27460">
        <w:rPr>
          <w:sz w:val="24"/>
          <w:szCs w:val="24"/>
        </w:rPr>
        <w:t>Scheme information and data is provided to Elected Members of the Pension</w:t>
      </w:r>
      <w:r w:rsidR="0098344B">
        <w:rPr>
          <w:sz w:val="24"/>
          <w:szCs w:val="24"/>
        </w:rPr>
        <w:t xml:space="preserve"> Fund</w:t>
      </w:r>
      <w:r w:rsidRPr="00C27460">
        <w:rPr>
          <w:sz w:val="24"/>
          <w:szCs w:val="24"/>
        </w:rPr>
        <w:t xml:space="preserve"> Committee, so they may effectively perform their duties and responsibilities. In order to maintain their required knowledge and understanding of the Scheme and any other associated legislation or official guidance, elected members have Member training as a regular agenda item at quarterly meetings and confer with Officers on training requirements. Training is provided either internally by officers or by external resources.</w:t>
      </w:r>
    </w:p>
    <w:p w14:paraId="17FD7358" w14:textId="77777777" w:rsidR="0098344B" w:rsidRPr="00C27460" w:rsidRDefault="0098344B" w:rsidP="0098344B">
      <w:pPr>
        <w:pStyle w:val="BodyText"/>
        <w:numPr>
          <w:ilvl w:val="0"/>
          <w:numId w:val="5"/>
        </w:numPr>
        <w:spacing w:after="0"/>
        <w:jc w:val="left"/>
        <w:rPr>
          <w:b/>
          <w:bCs/>
          <w:sz w:val="24"/>
          <w:szCs w:val="24"/>
        </w:rPr>
      </w:pPr>
      <w:r w:rsidRPr="00C27460">
        <w:rPr>
          <w:b/>
          <w:bCs/>
          <w:sz w:val="24"/>
          <w:szCs w:val="24"/>
        </w:rPr>
        <w:t xml:space="preserve">Communicating with the Local Pension Board </w:t>
      </w:r>
    </w:p>
    <w:p w14:paraId="70E42BA9" w14:textId="77777777" w:rsidR="0098344B" w:rsidRDefault="0098344B" w:rsidP="0098344B">
      <w:pPr>
        <w:pStyle w:val="BodyText"/>
        <w:spacing w:after="0"/>
        <w:ind w:left="720"/>
        <w:jc w:val="left"/>
        <w:rPr>
          <w:sz w:val="24"/>
          <w:szCs w:val="24"/>
        </w:rPr>
      </w:pPr>
      <w:r w:rsidRPr="00C27460">
        <w:rPr>
          <w:sz w:val="24"/>
          <w:szCs w:val="24"/>
        </w:rPr>
        <w:t xml:space="preserve">Scheme information and data is provided to members of the Local Pension Board, so they may effectively perform their duties and responsibilities and comply with the governance requirements of the Scheme and the Pension Regulator’s Code of Practice 14. To maintain their required knowledge and understanding of the Scheme and any other associated legislation or official guidance, Pension Board members have training as a regular agenda item at their </w:t>
      </w:r>
      <w:r>
        <w:rPr>
          <w:sz w:val="24"/>
          <w:szCs w:val="24"/>
        </w:rPr>
        <w:t>quarterly</w:t>
      </w:r>
      <w:r w:rsidRPr="00C27460">
        <w:rPr>
          <w:sz w:val="24"/>
          <w:szCs w:val="24"/>
        </w:rPr>
        <w:t xml:space="preserve"> meetings and confer with Officers on training requirements. Training is provided either internally by officers or by external resources. </w:t>
      </w:r>
      <w:r w:rsidRPr="00C27460">
        <w:rPr>
          <w:sz w:val="24"/>
          <w:szCs w:val="24"/>
        </w:rPr>
        <w:lastRenderedPageBreak/>
        <w:t xml:space="preserve">Information may also be shared with members electronically outside of the normal cycle of meetings on an ad-hoc basis when needed. </w:t>
      </w:r>
    </w:p>
    <w:p w14:paraId="549FC565" w14:textId="77777777" w:rsidR="0098344B" w:rsidRDefault="0098344B" w:rsidP="0098344B">
      <w:pPr>
        <w:pStyle w:val="BodyText"/>
        <w:spacing w:after="0"/>
        <w:ind w:left="720"/>
        <w:jc w:val="left"/>
        <w:rPr>
          <w:sz w:val="24"/>
          <w:szCs w:val="24"/>
        </w:rPr>
      </w:pPr>
    </w:p>
    <w:p w14:paraId="2890ACA9" w14:textId="77777777" w:rsidR="0098344B" w:rsidRDefault="0098344B" w:rsidP="0098344B">
      <w:pPr>
        <w:pStyle w:val="BodyText"/>
        <w:numPr>
          <w:ilvl w:val="0"/>
          <w:numId w:val="5"/>
        </w:numPr>
        <w:spacing w:after="0"/>
        <w:jc w:val="left"/>
        <w:rPr>
          <w:sz w:val="24"/>
          <w:szCs w:val="24"/>
        </w:rPr>
      </w:pPr>
      <w:r w:rsidRPr="00C27460">
        <w:rPr>
          <w:b/>
          <w:bCs/>
          <w:sz w:val="24"/>
          <w:szCs w:val="24"/>
        </w:rPr>
        <w:t>Review of the Communications Policy Statement</w:t>
      </w:r>
      <w:r w:rsidRPr="00C27460">
        <w:rPr>
          <w:sz w:val="24"/>
          <w:szCs w:val="24"/>
        </w:rPr>
        <w:t xml:space="preserve"> </w:t>
      </w:r>
    </w:p>
    <w:p w14:paraId="4D9958DC" w14:textId="77777777" w:rsidR="0098344B" w:rsidRDefault="0098344B" w:rsidP="0098344B">
      <w:pPr>
        <w:pStyle w:val="BodyText"/>
        <w:spacing w:after="0"/>
        <w:ind w:left="720"/>
        <w:jc w:val="left"/>
        <w:rPr>
          <w:sz w:val="24"/>
          <w:szCs w:val="24"/>
        </w:rPr>
      </w:pPr>
      <w:r w:rsidRPr="00C27460">
        <w:rPr>
          <w:sz w:val="24"/>
          <w:szCs w:val="24"/>
        </w:rPr>
        <w:t xml:space="preserve">This </w:t>
      </w:r>
      <w:r>
        <w:rPr>
          <w:sz w:val="24"/>
          <w:szCs w:val="24"/>
        </w:rPr>
        <w:t>Policy Statement will be effective from 1 April 2021.</w:t>
      </w:r>
    </w:p>
    <w:p w14:paraId="1C04D933" w14:textId="16B0C1FA" w:rsidR="0098344B" w:rsidRDefault="0098344B" w:rsidP="0098344B">
      <w:pPr>
        <w:pStyle w:val="BodyText"/>
        <w:spacing w:after="0"/>
        <w:ind w:left="720"/>
        <w:jc w:val="left"/>
        <w:rPr>
          <w:sz w:val="24"/>
          <w:szCs w:val="24"/>
        </w:rPr>
      </w:pPr>
      <w:r>
        <w:rPr>
          <w:sz w:val="24"/>
          <w:szCs w:val="24"/>
        </w:rPr>
        <w:t xml:space="preserve">The </w:t>
      </w:r>
      <w:r w:rsidRPr="00C27460">
        <w:rPr>
          <w:sz w:val="24"/>
          <w:szCs w:val="24"/>
        </w:rPr>
        <w:t xml:space="preserve">Communications Policy will be reviewed on an annual basis and updated where there are significant changes to be made. </w:t>
      </w:r>
    </w:p>
    <w:p w14:paraId="745E702F" w14:textId="77777777" w:rsidR="0098344B" w:rsidRDefault="0098344B" w:rsidP="0098344B">
      <w:pPr>
        <w:pStyle w:val="BodyText"/>
        <w:spacing w:after="0"/>
        <w:ind w:left="720"/>
        <w:jc w:val="left"/>
        <w:rPr>
          <w:sz w:val="24"/>
          <w:szCs w:val="24"/>
        </w:rPr>
      </w:pPr>
    </w:p>
    <w:p w14:paraId="6F8D5815" w14:textId="010D400A" w:rsidR="00AB3AAE" w:rsidRPr="0098344B" w:rsidRDefault="0098344B" w:rsidP="00C27460">
      <w:pPr>
        <w:pStyle w:val="BodyText"/>
        <w:spacing w:after="0"/>
        <w:ind w:left="720"/>
        <w:jc w:val="left"/>
        <w:rPr>
          <w:sz w:val="24"/>
          <w:szCs w:val="24"/>
        </w:rPr>
      </w:pPr>
      <w:r w:rsidRPr="00C27460">
        <w:rPr>
          <w:sz w:val="24"/>
          <w:szCs w:val="24"/>
        </w:rPr>
        <w:t>Enquiries in relation to this Communications Policy should be addressed to</w:t>
      </w:r>
      <w:r>
        <w:t>:</w:t>
      </w:r>
    </w:p>
    <w:p w14:paraId="68D9FB68" w14:textId="77777777" w:rsidR="00AB3AAE" w:rsidRDefault="00AB3AAE">
      <w:pPr>
        <w:pStyle w:val="BodyText"/>
        <w:jc w:val="left"/>
        <w:rPr>
          <w:sz w:val="24"/>
          <w:szCs w:val="24"/>
        </w:rPr>
      </w:pPr>
    </w:p>
    <w:p w14:paraId="25D72E93" w14:textId="3EDD3F76" w:rsidR="00537048" w:rsidRPr="00126F96" w:rsidRDefault="0098344B">
      <w:pPr>
        <w:pStyle w:val="BodyText"/>
        <w:jc w:val="left"/>
        <w:rPr>
          <w:sz w:val="24"/>
          <w:szCs w:val="24"/>
        </w:rPr>
      </w:pPr>
      <w:r>
        <w:rPr>
          <w:sz w:val="24"/>
          <w:szCs w:val="24"/>
        </w:rPr>
        <w:tab/>
      </w:r>
      <w:r w:rsidR="004E54C6" w:rsidRPr="00126F96">
        <w:rPr>
          <w:sz w:val="24"/>
          <w:szCs w:val="24"/>
        </w:rPr>
        <w:t>L</w:t>
      </w:r>
      <w:r w:rsidR="009225F3" w:rsidRPr="00126F96">
        <w:rPr>
          <w:sz w:val="24"/>
          <w:szCs w:val="24"/>
        </w:rPr>
        <w:t>esley Freebody</w:t>
      </w:r>
    </w:p>
    <w:p w14:paraId="2D6ED116" w14:textId="3232CA38" w:rsidR="0098344B" w:rsidRDefault="000700CF" w:rsidP="00C27460">
      <w:pPr>
        <w:pStyle w:val="BodyText"/>
        <w:spacing w:after="0"/>
        <w:ind w:left="720"/>
        <w:jc w:val="left"/>
        <w:rPr>
          <w:sz w:val="24"/>
          <w:szCs w:val="24"/>
        </w:rPr>
      </w:pPr>
      <w:r w:rsidRPr="00126F96">
        <w:rPr>
          <w:sz w:val="24"/>
          <w:szCs w:val="24"/>
        </w:rPr>
        <w:t>Team Leader</w:t>
      </w:r>
      <w:r w:rsidR="0008662A" w:rsidRPr="00126F96">
        <w:rPr>
          <w:sz w:val="24"/>
          <w:szCs w:val="24"/>
        </w:rPr>
        <w:br/>
      </w:r>
      <w:r w:rsidRPr="00126F96">
        <w:rPr>
          <w:sz w:val="24"/>
          <w:szCs w:val="24"/>
        </w:rPr>
        <w:t>Pensions Team</w:t>
      </w:r>
    </w:p>
    <w:p w14:paraId="06B8323A" w14:textId="33A2722E" w:rsidR="0008662A" w:rsidRPr="00126F96" w:rsidRDefault="0098344B" w:rsidP="00C27460">
      <w:pPr>
        <w:pStyle w:val="BodyText"/>
        <w:ind w:left="720"/>
        <w:jc w:val="left"/>
        <w:rPr>
          <w:sz w:val="24"/>
          <w:szCs w:val="24"/>
        </w:rPr>
      </w:pPr>
      <w:r>
        <w:rPr>
          <w:sz w:val="24"/>
          <w:szCs w:val="24"/>
        </w:rPr>
        <w:t>H</w:t>
      </w:r>
      <w:r w:rsidR="0008662A" w:rsidRPr="00126F96">
        <w:rPr>
          <w:sz w:val="24"/>
          <w:szCs w:val="24"/>
        </w:rPr>
        <w:t xml:space="preserve">arrow Council </w:t>
      </w:r>
      <w:r w:rsidR="0008662A" w:rsidRPr="00126F96">
        <w:rPr>
          <w:sz w:val="24"/>
          <w:szCs w:val="24"/>
        </w:rPr>
        <w:br/>
        <w:t>Civic Centre</w:t>
      </w:r>
      <w:r w:rsidR="0008662A" w:rsidRPr="00126F96">
        <w:rPr>
          <w:sz w:val="24"/>
          <w:szCs w:val="24"/>
        </w:rPr>
        <w:br/>
        <w:t>Station Road</w:t>
      </w:r>
      <w:r w:rsidR="0008662A" w:rsidRPr="00126F96">
        <w:rPr>
          <w:sz w:val="24"/>
          <w:szCs w:val="24"/>
        </w:rPr>
        <w:br/>
        <w:t>Harrow</w:t>
      </w:r>
      <w:r w:rsidR="0008662A" w:rsidRPr="00126F96">
        <w:rPr>
          <w:sz w:val="24"/>
          <w:szCs w:val="24"/>
        </w:rPr>
        <w:br/>
        <w:t>HA1 2XF</w:t>
      </w:r>
    </w:p>
    <w:p w14:paraId="636B9F67" w14:textId="77777777" w:rsidR="00445E77" w:rsidRPr="00126F96" w:rsidRDefault="00C23268" w:rsidP="00C27460">
      <w:pPr>
        <w:pStyle w:val="BodyText"/>
        <w:ind w:firstLine="720"/>
        <w:jc w:val="left"/>
        <w:rPr>
          <w:sz w:val="24"/>
          <w:szCs w:val="24"/>
        </w:rPr>
      </w:pPr>
      <w:r w:rsidRPr="00126F96">
        <w:rPr>
          <w:sz w:val="24"/>
          <w:szCs w:val="24"/>
        </w:rPr>
        <w:t>telephone</w:t>
      </w:r>
      <w:r w:rsidR="00954195" w:rsidRPr="00126F96">
        <w:rPr>
          <w:sz w:val="24"/>
          <w:szCs w:val="24"/>
        </w:rPr>
        <w:t>: 020</w:t>
      </w:r>
      <w:r w:rsidR="000700CF" w:rsidRPr="00126F96">
        <w:rPr>
          <w:sz w:val="24"/>
          <w:szCs w:val="24"/>
        </w:rPr>
        <w:t>8</w:t>
      </w:r>
      <w:r w:rsidR="00AA3725" w:rsidRPr="00126F96">
        <w:rPr>
          <w:sz w:val="24"/>
          <w:szCs w:val="24"/>
        </w:rPr>
        <w:t xml:space="preserve"> </w:t>
      </w:r>
      <w:r w:rsidR="000700CF" w:rsidRPr="00126F96">
        <w:rPr>
          <w:sz w:val="24"/>
          <w:szCs w:val="24"/>
        </w:rPr>
        <w:t>416 8087</w:t>
      </w:r>
      <w:r w:rsidR="00954195" w:rsidRPr="00126F96">
        <w:rPr>
          <w:sz w:val="24"/>
          <w:szCs w:val="24"/>
        </w:rPr>
        <w:tab/>
      </w:r>
    </w:p>
    <w:p w14:paraId="32CF256F" w14:textId="273A8461" w:rsidR="0008662A" w:rsidRDefault="00C23268" w:rsidP="0098344B">
      <w:pPr>
        <w:pStyle w:val="BodyText"/>
        <w:ind w:firstLine="720"/>
        <w:jc w:val="left"/>
        <w:rPr>
          <w:sz w:val="24"/>
          <w:szCs w:val="24"/>
        </w:rPr>
      </w:pPr>
      <w:r w:rsidRPr="00126F96">
        <w:rPr>
          <w:sz w:val="24"/>
          <w:szCs w:val="24"/>
        </w:rPr>
        <w:t xml:space="preserve">email: </w:t>
      </w:r>
      <w:hyperlink r:id="rId19" w:history="1">
        <w:r w:rsidR="00465C6E" w:rsidRPr="00EB7B63">
          <w:rPr>
            <w:rStyle w:val="Hyperlink"/>
            <w:sz w:val="24"/>
            <w:szCs w:val="24"/>
          </w:rPr>
          <w:t>Lesley.freebody@harrow.gov.uk</w:t>
        </w:r>
      </w:hyperlink>
    </w:p>
    <w:p w14:paraId="0AF54074" w14:textId="7DB652FE" w:rsidR="0098344B" w:rsidRDefault="0098344B" w:rsidP="0098344B">
      <w:pPr>
        <w:pStyle w:val="BodyText"/>
        <w:ind w:firstLine="720"/>
        <w:jc w:val="left"/>
        <w:rPr>
          <w:sz w:val="24"/>
          <w:szCs w:val="24"/>
        </w:rPr>
      </w:pPr>
    </w:p>
    <w:p w14:paraId="569AC498" w14:textId="0A74F1D5" w:rsidR="0098344B" w:rsidRDefault="0098344B" w:rsidP="0098344B">
      <w:pPr>
        <w:pStyle w:val="BodyText"/>
        <w:ind w:firstLine="720"/>
        <w:jc w:val="left"/>
        <w:rPr>
          <w:sz w:val="24"/>
          <w:szCs w:val="24"/>
        </w:rPr>
      </w:pPr>
    </w:p>
    <w:p w14:paraId="32D75BD8" w14:textId="77777777" w:rsidR="00465C6E" w:rsidRPr="00126F96" w:rsidRDefault="00465C6E">
      <w:pPr>
        <w:pStyle w:val="BodyText"/>
        <w:jc w:val="left"/>
        <w:rPr>
          <w:sz w:val="24"/>
          <w:szCs w:val="24"/>
          <w:u w:val="single"/>
        </w:rPr>
      </w:pPr>
    </w:p>
    <w:p w14:paraId="2F85EBB2" w14:textId="7E157EB8" w:rsidR="00432038" w:rsidRDefault="0008662A" w:rsidP="00C27460">
      <w:pPr>
        <w:jc w:val="center"/>
      </w:pPr>
      <w:r>
        <w:rPr>
          <w:sz w:val="24"/>
          <w:szCs w:val="24"/>
        </w:rPr>
        <w:br w:type="page"/>
      </w:r>
      <w:r w:rsidRPr="009334C0">
        <w:rPr>
          <w:sz w:val="24"/>
          <w:szCs w:val="24"/>
        </w:rPr>
        <w:lastRenderedPageBreak/>
        <w:t xml:space="preserve">  </w:t>
      </w:r>
      <w:r w:rsidR="0098344B">
        <w:rPr>
          <w:sz w:val="24"/>
          <w:szCs w:val="24"/>
        </w:rPr>
        <w:t>Summary of Communication Material</w:t>
      </w:r>
    </w:p>
    <w:p w14:paraId="5624A427" w14:textId="77777777" w:rsidR="00432038" w:rsidRDefault="00432038"/>
    <w:p w14:paraId="4364692A" w14:textId="77777777" w:rsidR="00432038" w:rsidRDefault="00432038"/>
    <w:tbl>
      <w:tblPr>
        <w:tblStyle w:val="TableGrid"/>
        <w:tblW w:w="0" w:type="auto"/>
        <w:tblLook w:val="04A0" w:firstRow="1" w:lastRow="0" w:firstColumn="1" w:lastColumn="0" w:noHBand="0" w:noVBand="1"/>
      </w:tblPr>
      <w:tblGrid>
        <w:gridCol w:w="1879"/>
        <w:gridCol w:w="1784"/>
        <w:gridCol w:w="1776"/>
        <w:gridCol w:w="1793"/>
        <w:gridCol w:w="1787"/>
      </w:tblGrid>
      <w:tr w:rsidR="00432038" w14:paraId="4E576CCF" w14:textId="77777777" w:rsidTr="00432038">
        <w:tc>
          <w:tcPr>
            <w:tcW w:w="1879" w:type="dxa"/>
          </w:tcPr>
          <w:p w14:paraId="7BC2FEF4" w14:textId="54659E1A" w:rsidR="00432038" w:rsidRDefault="00432038" w:rsidP="00432038">
            <w:r>
              <w:rPr>
                <w:sz w:val="22"/>
              </w:rPr>
              <w:t>Communication Document</w:t>
            </w:r>
          </w:p>
        </w:tc>
        <w:tc>
          <w:tcPr>
            <w:tcW w:w="1784" w:type="dxa"/>
          </w:tcPr>
          <w:p w14:paraId="02BBBF2B" w14:textId="74F4103E" w:rsidR="00432038" w:rsidRDefault="00432038" w:rsidP="00432038">
            <w:r>
              <w:rPr>
                <w:sz w:val="22"/>
              </w:rPr>
              <w:t>When made available</w:t>
            </w:r>
          </w:p>
        </w:tc>
        <w:tc>
          <w:tcPr>
            <w:tcW w:w="1776" w:type="dxa"/>
          </w:tcPr>
          <w:p w14:paraId="77A19714" w14:textId="33A888D0" w:rsidR="00432038" w:rsidRDefault="00432038" w:rsidP="00432038">
            <w:r>
              <w:rPr>
                <w:sz w:val="22"/>
              </w:rPr>
              <w:t>To Whom</w:t>
            </w:r>
          </w:p>
        </w:tc>
        <w:tc>
          <w:tcPr>
            <w:tcW w:w="1793" w:type="dxa"/>
          </w:tcPr>
          <w:p w14:paraId="0D2DDEE5" w14:textId="41DB01C9" w:rsidR="00432038" w:rsidRDefault="00432038" w:rsidP="00432038">
            <w:r>
              <w:rPr>
                <w:sz w:val="22"/>
              </w:rPr>
              <w:t xml:space="preserve">Format / </w:t>
            </w:r>
            <w:r w:rsidRPr="009334C0">
              <w:rPr>
                <w:sz w:val="22"/>
              </w:rPr>
              <w:t>Method of distribution</w:t>
            </w:r>
          </w:p>
        </w:tc>
        <w:tc>
          <w:tcPr>
            <w:tcW w:w="1787" w:type="dxa"/>
          </w:tcPr>
          <w:p w14:paraId="33CCAEB7" w14:textId="3AEA84D8" w:rsidR="00432038" w:rsidRDefault="00432038" w:rsidP="00432038">
            <w:r>
              <w:rPr>
                <w:sz w:val="22"/>
              </w:rPr>
              <w:t>When Reviewed</w:t>
            </w:r>
          </w:p>
        </w:tc>
      </w:tr>
      <w:tr w:rsidR="00432038" w14:paraId="50336C48" w14:textId="77777777" w:rsidTr="00432038">
        <w:tc>
          <w:tcPr>
            <w:tcW w:w="1879" w:type="dxa"/>
          </w:tcPr>
          <w:p w14:paraId="0AF6223C" w14:textId="5F9F71B5" w:rsidR="00432038" w:rsidRPr="00C27460" w:rsidRDefault="00432038" w:rsidP="00432038">
            <w:pPr>
              <w:rPr>
                <w:b w:val="0"/>
                <w:bCs/>
                <w:sz w:val="22"/>
                <w:szCs w:val="22"/>
              </w:rPr>
            </w:pPr>
            <w:bookmarkStart w:id="9" w:name="_Hlk63345028"/>
            <w:r w:rsidRPr="00C27460">
              <w:rPr>
                <w:b w:val="0"/>
                <w:bCs/>
                <w:sz w:val="22"/>
                <w:szCs w:val="22"/>
              </w:rPr>
              <w:t>Guide to the LGPS (Scheme Guide)</w:t>
            </w:r>
          </w:p>
        </w:tc>
        <w:tc>
          <w:tcPr>
            <w:tcW w:w="1784" w:type="dxa"/>
          </w:tcPr>
          <w:p w14:paraId="1F8C13E4" w14:textId="4A6B502B" w:rsidR="00432038" w:rsidRPr="00C27460" w:rsidRDefault="00432038" w:rsidP="00432038">
            <w:pPr>
              <w:rPr>
                <w:b w:val="0"/>
                <w:bCs/>
                <w:sz w:val="22"/>
                <w:szCs w:val="22"/>
              </w:rPr>
            </w:pPr>
            <w:r w:rsidRPr="00C27460">
              <w:rPr>
                <w:b w:val="0"/>
                <w:bCs/>
                <w:sz w:val="22"/>
                <w:szCs w:val="22"/>
              </w:rPr>
              <w:t>Before commencing employment / On leaving / When requested</w:t>
            </w:r>
          </w:p>
        </w:tc>
        <w:tc>
          <w:tcPr>
            <w:tcW w:w="1776" w:type="dxa"/>
          </w:tcPr>
          <w:p w14:paraId="5BE3DF3A" w14:textId="19CC7EFD" w:rsidR="00432038" w:rsidRPr="00C27460" w:rsidRDefault="00432038" w:rsidP="00432038">
            <w:pPr>
              <w:rPr>
                <w:b w:val="0"/>
                <w:bCs/>
                <w:sz w:val="22"/>
                <w:szCs w:val="22"/>
              </w:rPr>
            </w:pPr>
            <w:r w:rsidRPr="00C27460">
              <w:rPr>
                <w:b w:val="0"/>
                <w:bCs/>
                <w:sz w:val="22"/>
                <w:szCs w:val="22"/>
              </w:rPr>
              <w:t>New, Prospective, Active and Deferred Scheme Members</w:t>
            </w:r>
          </w:p>
        </w:tc>
        <w:tc>
          <w:tcPr>
            <w:tcW w:w="1793" w:type="dxa"/>
          </w:tcPr>
          <w:p w14:paraId="4FF7A643" w14:textId="5501E5FD" w:rsidR="00432038" w:rsidRPr="00C27460" w:rsidRDefault="00432038" w:rsidP="00432038">
            <w:pPr>
              <w:rPr>
                <w:b w:val="0"/>
                <w:bCs/>
                <w:sz w:val="22"/>
                <w:szCs w:val="22"/>
              </w:rPr>
            </w:pPr>
            <w:r w:rsidRPr="00C27460">
              <w:rPr>
                <w:b w:val="0"/>
                <w:bCs/>
                <w:sz w:val="22"/>
                <w:szCs w:val="22"/>
              </w:rPr>
              <w:t>Paper / Harrow Pensions and National Scheme Members</w:t>
            </w:r>
            <w:r w:rsidR="00F0150E">
              <w:rPr>
                <w:b w:val="0"/>
                <w:bCs/>
                <w:sz w:val="22"/>
                <w:szCs w:val="22"/>
              </w:rPr>
              <w:t>’</w:t>
            </w:r>
            <w:r w:rsidRPr="00C27460">
              <w:rPr>
                <w:b w:val="0"/>
                <w:bCs/>
                <w:sz w:val="22"/>
                <w:szCs w:val="22"/>
              </w:rPr>
              <w:t xml:space="preserve"> Websites</w:t>
            </w:r>
          </w:p>
        </w:tc>
        <w:tc>
          <w:tcPr>
            <w:tcW w:w="1787" w:type="dxa"/>
          </w:tcPr>
          <w:p w14:paraId="6AB22B48" w14:textId="1B31801C" w:rsidR="00432038" w:rsidRPr="00C27460" w:rsidRDefault="00432038" w:rsidP="00432038">
            <w:pPr>
              <w:rPr>
                <w:b w:val="0"/>
                <w:bCs/>
                <w:sz w:val="22"/>
                <w:szCs w:val="22"/>
              </w:rPr>
            </w:pPr>
            <w:r w:rsidRPr="00C27460">
              <w:rPr>
                <w:b w:val="0"/>
                <w:bCs/>
                <w:sz w:val="22"/>
                <w:szCs w:val="22"/>
              </w:rPr>
              <w:t>Annually or when Regulations change</w:t>
            </w:r>
          </w:p>
        </w:tc>
      </w:tr>
      <w:tr w:rsidR="00CE2100" w14:paraId="01AEC226" w14:textId="77777777" w:rsidTr="00432038">
        <w:tc>
          <w:tcPr>
            <w:tcW w:w="1879" w:type="dxa"/>
          </w:tcPr>
          <w:p w14:paraId="5FCDDB0C" w14:textId="6D4ED4EA" w:rsidR="00CE2100" w:rsidRPr="00C27460" w:rsidRDefault="00CE2100" w:rsidP="00CE2100">
            <w:pPr>
              <w:rPr>
                <w:b w:val="0"/>
                <w:bCs/>
                <w:sz w:val="22"/>
                <w:szCs w:val="22"/>
              </w:rPr>
            </w:pPr>
            <w:bookmarkStart w:id="10" w:name="_Hlk63345102"/>
            <w:bookmarkEnd w:id="9"/>
            <w:r w:rsidRPr="00C27460">
              <w:rPr>
                <w:b w:val="0"/>
                <w:bCs/>
                <w:sz w:val="22"/>
                <w:szCs w:val="22"/>
              </w:rPr>
              <w:t xml:space="preserve">Joining the LGPS – Transfer of Pension Rights from other schemes </w:t>
            </w:r>
          </w:p>
        </w:tc>
        <w:tc>
          <w:tcPr>
            <w:tcW w:w="1784" w:type="dxa"/>
          </w:tcPr>
          <w:p w14:paraId="775953D7" w14:textId="63AE1E6A" w:rsidR="00CE2100" w:rsidRPr="00C27460" w:rsidRDefault="00CE2100" w:rsidP="00CE2100">
            <w:pPr>
              <w:rPr>
                <w:b w:val="0"/>
                <w:bCs/>
                <w:sz w:val="22"/>
                <w:szCs w:val="22"/>
              </w:rPr>
            </w:pPr>
            <w:r w:rsidRPr="00C27460">
              <w:rPr>
                <w:b w:val="0"/>
                <w:bCs/>
                <w:sz w:val="22"/>
                <w:szCs w:val="22"/>
              </w:rPr>
              <w:t xml:space="preserve">Before commencing employment / When requested </w:t>
            </w:r>
          </w:p>
        </w:tc>
        <w:tc>
          <w:tcPr>
            <w:tcW w:w="1776" w:type="dxa"/>
          </w:tcPr>
          <w:p w14:paraId="38F2624E" w14:textId="59191223" w:rsidR="00CE2100" w:rsidRPr="00C27460" w:rsidRDefault="00CE2100" w:rsidP="00CE2100">
            <w:pPr>
              <w:rPr>
                <w:b w:val="0"/>
                <w:bCs/>
                <w:sz w:val="22"/>
                <w:szCs w:val="22"/>
              </w:rPr>
            </w:pPr>
            <w:r w:rsidRPr="00C27460">
              <w:rPr>
                <w:b w:val="0"/>
                <w:bCs/>
                <w:sz w:val="22"/>
                <w:szCs w:val="22"/>
              </w:rPr>
              <w:t xml:space="preserve">Prospective / Active Members </w:t>
            </w:r>
          </w:p>
        </w:tc>
        <w:tc>
          <w:tcPr>
            <w:tcW w:w="1793" w:type="dxa"/>
          </w:tcPr>
          <w:p w14:paraId="45B22646" w14:textId="51C170E2" w:rsidR="00CE2100" w:rsidRPr="00C27460" w:rsidRDefault="00CE2100" w:rsidP="00CE2100">
            <w:pPr>
              <w:rPr>
                <w:b w:val="0"/>
                <w:bCs/>
                <w:sz w:val="22"/>
                <w:szCs w:val="22"/>
              </w:rPr>
            </w:pPr>
            <w:r w:rsidRPr="00CE2100">
              <w:rPr>
                <w:b w:val="0"/>
                <w:bCs/>
                <w:sz w:val="22"/>
                <w:szCs w:val="22"/>
              </w:rPr>
              <w:t>Paper / Harrow Pensions and National Scheme Member’s Websites</w:t>
            </w:r>
          </w:p>
        </w:tc>
        <w:tc>
          <w:tcPr>
            <w:tcW w:w="1787" w:type="dxa"/>
          </w:tcPr>
          <w:p w14:paraId="5E732066" w14:textId="1CF0BA18" w:rsidR="00CE2100" w:rsidRPr="00C27460" w:rsidRDefault="00CE2100" w:rsidP="00CE2100">
            <w:pPr>
              <w:rPr>
                <w:sz w:val="22"/>
                <w:szCs w:val="22"/>
              </w:rPr>
            </w:pPr>
            <w:r w:rsidRPr="003B6869">
              <w:rPr>
                <w:b w:val="0"/>
                <w:bCs/>
                <w:sz w:val="22"/>
                <w:szCs w:val="22"/>
              </w:rPr>
              <w:t>Annually or when Regulations change</w:t>
            </w:r>
          </w:p>
        </w:tc>
      </w:tr>
      <w:bookmarkEnd w:id="10"/>
      <w:tr w:rsidR="00CE2100" w14:paraId="36EBCD50" w14:textId="77777777" w:rsidTr="00432038">
        <w:tc>
          <w:tcPr>
            <w:tcW w:w="1879" w:type="dxa"/>
          </w:tcPr>
          <w:p w14:paraId="285ADE29" w14:textId="6945BCF5" w:rsidR="00CE2100" w:rsidRPr="00C27460" w:rsidRDefault="00CE2100" w:rsidP="00CE2100">
            <w:pPr>
              <w:rPr>
                <w:b w:val="0"/>
                <w:bCs/>
                <w:sz w:val="22"/>
                <w:szCs w:val="22"/>
              </w:rPr>
            </w:pPr>
            <w:r w:rsidRPr="00C27460">
              <w:rPr>
                <w:b w:val="0"/>
                <w:bCs/>
                <w:sz w:val="22"/>
                <w:szCs w:val="22"/>
              </w:rPr>
              <w:t xml:space="preserve">Leaving Pensionable Employment – A Guide to Your Pension Options </w:t>
            </w:r>
          </w:p>
        </w:tc>
        <w:tc>
          <w:tcPr>
            <w:tcW w:w="1784" w:type="dxa"/>
          </w:tcPr>
          <w:p w14:paraId="410980C5" w14:textId="40AAAA2A" w:rsidR="00CE2100" w:rsidRPr="00C27460" w:rsidRDefault="00CE2100" w:rsidP="00CE2100">
            <w:pPr>
              <w:rPr>
                <w:b w:val="0"/>
                <w:bCs/>
                <w:sz w:val="22"/>
                <w:szCs w:val="22"/>
              </w:rPr>
            </w:pPr>
            <w:r w:rsidRPr="00C27460">
              <w:rPr>
                <w:b w:val="0"/>
                <w:bCs/>
                <w:sz w:val="22"/>
                <w:szCs w:val="22"/>
              </w:rPr>
              <w:t xml:space="preserve">On leaving the Scheme before retirement age </w:t>
            </w:r>
          </w:p>
        </w:tc>
        <w:tc>
          <w:tcPr>
            <w:tcW w:w="1776" w:type="dxa"/>
          </w:tcPr>
          <w:p w14:paraId="249DE70D" w14:textId="2AB5D476" w:rsidR="00CE2100" w:rsidRPr="00C27460" w:rsidRDefault="00CE2100" w:rsidP="00CE2100">
            <w:pPr>
              <w:rPr>
                <w:b w:val="0"/>
                <w:bCs/>
                <w:sz w:val="22"/>
                <w:szCs w:val="22"/>
              </w:rPr>
            </w:pPr>
            <w:r w:rsidRPr="00C27460">
              <w:rPr>
                <w:b w:val="0"/>
                <w:bCs/>
                <w:sz w:val="22"/>
                <w:szCs w:val="22"/>
              </w:rPr>
              <w:t>Active / Deferred member</w:t>
            </w:r>
            <w:r w:rsidR="00F0150E">
              <w:rPr>
                <w:b w:val="0"/>
                <w:bCs/>
                <w:sz w:val="22"/>
                <w:szCs w:val="22"/>
              </w:rPr>
              <w:t>s</w:t>
            </w:r>
            <w:r w:rsidRPr="00C27460">
              <w:rPr>
                <w:b w:val="0"/>
                <w:bCs/>
                <w:sz w:val="22"/>
                <w:szCs w:val="22"/>
              </w:rPr>
              <w:t xml:space="preserve"> </w:t>
            </w:r>
          </w:p>
        </w:tc>
        <w:tc>
          <w:tcPr>
            <w:tcW w:w="1793" w:type="dxa"/>
          </w:tcPr>
          <w:p w14:paraId="58B59D43" w14:textId="419F1467" w:rsidR="00CE2100" w:rsidRPr="00C27460" w:rsidRDefault="00CE2100" w:rsidP="00CE2100">
            <w:pPr>
              <w:rPr>
                <w:b w:val="0"/>
                <w:bCs/>
                <w:sz w:val="22"/>
                <w:szCs w:val="22"/>
              </w:rPr>
            </w:pPr>
            <w:r w:rsidRPr="00F0150E">
              <w:rPr>
                <w:b w:val="0"/>
                <w:bCs/>
                <w:sz w:val="22"/>
                <w:szCs w:val="22"/>
              </w:rPr>
              <w:t>Paper / Harrow Pensions and National Scheme Members</w:t>
            </w:r>
            <w:r w:rsidR="00F0150E" w:rsidRPr="00F0150E">
              <w:rPr>
                <w:b w:val="0"/>
                <w:bCs/>
                <w:sz w:val="22"/>
                <w:szCs w:val="22"/>
              </w:rPr>
              <w:t>’</w:t>
            </w:r>
            <w:r w:rsidRPr="00F0150E">
              <w:rPr>
                <w:b w:val="0"/>
                <w:bCs/>
                <w:sz w:val="22"/>
                <w:szCs w:val="22"/>
              </w:rPr>
              <w:t xml:space="preserve"> Websites</w:t>
            </w:r>
          </w:p>
        </w:tc>
        <w:tc>
          <w:tcPr>
            <w:tcW w:w="1787" w:type="dxa"/>
          </w:tcPr>
          <w:p w14:paraId="4A5EEE61" w14:textId="6081A938" w:rsidR="00CE2100" w:rsidRPr="00C27460" w:rsidRDefault="00CE2100" w:rsidP="00CE2100">
            <w:pPr>
              <w:rPr>
                <w:b w:val="0"/>
                <w:bCs/>
                <w:sz w:val="22"/>
                <w:szCs w:val="22"/>
              </w:rPr>
            </w:pPr>
            <w:r w:rsidRPr="00F0150E">
              <w:rPr>
                <w:b w:val="0"/>
                <w:bCs/>
                <w:sz w:val="22"/>
                <w:szCs w:val="22"/>
              </w:rPr>
              <w:t>Annually or when Regulations change</w:t>
            </w:r>
          </w:p>
        </w:tc>
      </w:tr>
      <w:tr w:rsidR="00432038" w14:paraId="7B7CCFFA" w14:textId="77777777" w:rsidTr="00432038">
        <w:tc>
          <w:tcPr>
            <w:tcW w:w="1879" w:type="dxa"/>
          </w:tcPr>
          <w:p w14:paraId="40FFB9F9" w14:textId="39B56DE0" w:rsidR="00432038" w:rsidRPr="00C27460" w:rsidRDefault="00CE2100" w:rsidP="00432038">
            <w:pPr>
              <w:rPr>
                <w:b w:val="0"/>
                <w:bCs/>
                <w:sz w:val="22"/>
                <w:szCs w:val="22"/>
              </w:rPr>
            </w:pPr>
            <w:r w:rsidRPr="00F0150E">
              <w:rPr>
                <w:b w:val="0"/>
                <w:bCs/>
                <w:sz w:val="22"/>
                <w:szCs w:val="22"/>
              </w:rPr>
              <w:t>Pay Advice Slips</w:t>
            </w:r>
          </w:p>
        </w:tc>
        <w:tc>
          <w:tcPr>
            <w:tcW w:w="1784" w:type="dxa"/>
          </w:tcPr>
          <w:p w14:paraId="2D8E58A1" w14:textId="63770BD2" w:rsidR="00432038" w:rsidRPr="00C27460" w:rsidRDefault="00CE2100" w:rsidP="00432038">
            <w:pPr>
              <w:rPr>
                <w:b w:val="0"/>
                <w:bCs/>
                <w:sz w:val="22"/>
                <w:szCs w:val="22"/>
              </w:rPr>
            </w:pPr>
            <w:r w:rsidRPr="00F0150E">
              <w:rPr>
                <w:b w:val="0"/>
                <w:bCs/>
                <w:sz w:val="22"/>
                <w:szCs w:val="22"/>
              </w:rPr>
              <w:t xml:space="preserve">In line with payroll agreements </w:t>
            </w:r>
          </w:p>
        </w:tc>
        <w:tc>
          <w:tcPr>
            <w:tcW w:w="1776" w:type="dxa"/>
          </w:tcPr>
          <w:p w14:paraId="48EAE3CA" w14:textId="23D609F9" w:rsidR="00432038" w:rsidRPr="00C27460" w:rsidRDefault="00CE2100" w:rsidP="00432038">
            <w:pPr>
              <w:rPr>
                <w:b w:val="0"/>
                <w:bCs/>
                <w:sz w:val="22"/>
                <w:szCs w:val="22"/>
              </w:rPr>
            </w:pPr>
            <w:r w:rsidRPr="00F0150E">
              <w:rPr>
                <w:b w:val="0"/>
                <w:bCs/>
                <w:sz w:val="22"/>
                <w:szCs w:val="22"/>
              </w:rPr>
              <w:t>Pensioner Members</w:t>
            </w:r>
          </w:p>
        </w:tc>
        <w:tc>
          <w:tcPr>
            <w:tcW w:w="1793" w:type="dxa"/>
          </w:tcPr>
          <w:p w14:paraId="7631AB46" w14:textId="460F5FF9" w:rsidR="00432038" w:rsidRPr="00C27460" w:rsidRDefault="00CE2100" w:rsidP="00432038">
            <w:pPr>
              <w:rPr>
                <w:b w:val="0"/>
                <w:bCs/>
                <w:sz w:val="22"/>
                <w:szCs w:val="22"/>
              </w:rPr>
            </w:pPr>
            <w:r w:rsidRPr="00F0150E">
              <w:rPr>
                <w:b w:val="0"/>
                <w:bCs/>
                <w:sz w:val="22"/>
                <w:szCs w:val="22"/>
              </w:rPr>
              <w:t>paper</w:t>
            </w:r>
          </w:p>
        </w:tc>
        <w:tc>
          <w:tcPr>
            <w:tcW w:w="1787" w:type="dxa"/>
          </w:tcPr>
          <w:p w14:paraId="6A849609" w14:textId="25CE9C8C" w:rsidR="00432038" w:rsidRPr="00C27460" w:rsidRDefault="00CE2100" w:rsidP="00432038">
            <w:pPr>
              <w:rPr>
                <w:b w:val="0"/>
                <w:bCs/>
                <w:sz w:val="22"/>
                <w:szCs w:val="22"/>
              </w:rPr>
            </w:pPr>
            <w:r w:rsidRPr="00F0150E">
              <w:rPr>
                <w:b w:val="0"/>
                <w:bCs/>
                <w:sz w:val="22"/>
                <w:szCs w:val="22"/>
              </w:rPr>
              <w:t>annually</w:t>
            </w:r>
          </w:p>
        </w:tc>
      </w:tr>
      <w:tr w:rsidR="00432038" w14:paraId="0527A5DD" w14:textId="77777777" w:rsidTr="00432038">
        <w:tc>
          <w:tcPr>
            <w:tcW w:w="1879" w:type="dxa"/>
          </w:tcPr>
          <w:p w14:paraId="62B7FB8B" w14:textId="5855D8AF" w:rsidR="00432038" w:rsidRPr="00C27460" w:rsidRDefault="00CE2100" w:rsidP="00432038">
            <w:pPr>
              <w:rPr>
                <w:b w:val="0"/>
                <w:bCs/>
                <w:sz w:val="22"/>
                <w:szCs w:val="22"/>
              </w:rPr>
            </w:pPr>
            <w:r w:rsidRPr="00F0150E">
              <w:rPr>
                <w:b w:val="0"/>
                <w:bCs/>
                <w:sz w:val="22"/>
                <w:szCs w:val="22"/>
              </w:rPr>
              <w:t>P60s</w:t>
            </w:r>
          </w:p>
        </w:tc>
        <w:tc>
          <w:tcPr>
            <w:tcW w:w="1784" w:type="dxa"/>
          </w:tcPr>
          <w:p w14:paraId="473A0040" w14:textId="76AE87E4" w:rsidR="00432038" w:rsidRPr="00C27460" w:rsidRDefault="00CE2100" w:rsidP="00432038">
            <w:pPr>
              <w:rPr>
                <w:b w:val="0"/>
                <w:bCs/>
                <w:sz w:val="22"/>
                <w:szCs w:val="22"/>
              </w:rPr>
            </w:pPr>
            <w:r w:rsidRPr="00F0150E">
              <w:rPr>
                <w:b w:val="0"/>
                <w:bCs/>
                <w:sz w:val="22"/>
                <w:szCs w:val="22"/>
              </w:rPr>
              <w:t>annually</w:t>
            </w:r>
          </w:p>
        </w:tc>
        <w:tc>
          <w:tcPr>
            <w:tcW w:w="1776" w:type="dxa"/>
          </w:tcPr>
          <w:p w14:paraId="172881A7" w14:textId="7015D122" w:rsidR="00432038" w:rsidRPr="00C27460" w:rsidRDefault="00CE2100" w:rsidP="00432038">
            <w:pPr>
              <w:rPr>
                <w:b w:val="0"/>
                <w:bCs/>
                <w:sz w:val="22"/>
                <w:szCs w:val="22"/>
              </w:rPr>
            </w:pPr>
            <w:r w:rsidRPr="00F0150E">
              <w:rPr>
                <w:b w:val="0"/>
                <w:bCs/>
                <w:sz w:val="22"/>
                <w:szCs w:val="22"/>
              </w:rPr>
              <w:t>Pensioner Members</w:t>
            </w:r>
          </w:p>
        </w:tc>
        <w:tc>
          <w:tcPr>
            <w:tcW w:w="1793" w:type="dxa"/>
          </w:tcPr>
          <w:p w14:paraId="08029473" w14:textId="7BFFE719" w:rsidR="00432038" w:rsidRPr="00C27460" w:rsidRDefault="00CE2100" w:rsidP="00432038">
            <w:pPr>
              <w:rPr>
                <w:b w:val="0"/>
                <w:bCs/>
                <w:sz w:val="22"/>
                <w:szCs w:val="22"/>
              </w:rPr>
            </w:pPr>
            <w:r w:rsidRPr="00F0150E">
              <w:rPr>
                <w:b w:val="0"/>
                <w:bCs/>
                <w:sz w:val="22"/>
                <w:szCs w:val="22"/>
              </w:rPr>
              <w:t>paper</w:t>
            </w:r>
          </w:p>
        </w:tc>
        <w:tc>
          <w:tcPr>
            <w:tcW w:w="1787" w:type="dxa"/>
          </w:tcPr>
          <w:p w14:paraId="6605BCC4" w14:textId="2D46900F" w:rsidR="00432038" w:rsidRPr="00C27460" w:rsidRDefault="00CE2100" w:rsidP="00432038">
            <w:pPr>
              <w:rPr>
                <w:b w:val="0"/>
                <w:bCs/>
                <w:sz w:val="22"/>
                <w:szCs w:val="22"/>
              </w:rPr>
            </w:pPr>
            <w:r w:rsidRPr="00F0150E">
              <w:rPr>
                <w:b w:val="0"/>
                <w:bCs/>
                <w:sz w:val="22"/>
                <w:szCs w:val="22"/>
              </w:rPr>
              <w:t>annually</w:t>
            </w:r>
          </w:p>
        </w:tc>
      </w:tr>
      <w:tr w:rsidR="00CE2100" w14:paraId="5D357C2C" w14:textId="77777777" w:rsidTr="00432038">
        <w:tc>
          <w:tcPr>
            <w:tcW w:w="1879" w:type="dxa"/>
          </w:tcPr>
          <w:p w14:paraId="213EA90B" w14:textId="1108D970" w:rsidR="00CE2100" w:rsidRPr="00C27460" w:rsidRDefault="00CE2100" w:rsidP="00CE2100">
            <w:pPr>
              <w:rPr>
                <w:b w:val="0"/>
                <w:bCs/>
                <w:sz w:val="22"/>
                <w:szCs w:val="22"/>
              </w:rPr>
            </w:pPr>
            <w:r w:rsidRPr="00C27460">
              <w:rPr>
                <w:b w:val="0"/>
                <w:bCs/>
                <w:sz w:val="22"/>
                <w:szCs w:val="22"/>
              </w:rPr>
              <w:t>Newsletters</w:t>
            </w:r>
          </w:p>
        </w:tc>
        <w:tc>
          <w:tcPr>
            <w:tcW w:w="1784" w:type="dxa"/>
          </w:tcPr>
          <w:p w14:paraId="7BE7DB77" w14:textId="0E24A00F" w:rsidR="00CE2100" w:rsidRPr="00C27460" w:rsidRDefault="00CE2100" w:rsidP="00CE2100">
            <w:pPr>
              <w:rPr>
                <w:b w:val="0"/>
                <w:bCs/>
                <w:sz w:val="22"/>
                <w:szCs w:val="22"/>
              </w:rPr>
            </w:pPr>
            <w:r w:rsidRPr="00C27460">
              <w:rPr>
                <w:b w:val="0"/>
                <w:bCs/>
                <w:sz w:val="22"/>
                <w:szCs w:val="22"/>
              </w:rPr>
              <w:t>Annually and ad hoc to ensure timely notification of major scheme changes</w:t>
            </w:r>
          </w:p>
        </w:tc>
        <w:tc>
          <w:tcPr>
            <w:tcW w:w="1776" w:type="dxa"/>
          </w:tcPr>
          <w:p w14:paraId="08DB6795" w14:textId="1902AE38" w:rsidR="00CE2100" w:rsidRPr="00C27460" w:rsidRDefault="00CE2100" w:rsidP="00CE2100">
            <w:pPr>
              <w:rPr>
                <w:b w:val="0"/>
                <w:bCs/>
                <w:sz w:val="22"/>
                <w:szCs w:val="22"/>
              </w:rPr>
            </w:pPr>
            <w:r w:rsidRPr="00C27460">
              <w:rPr>
                <w:b w:val="0"/>
                <w:bCs/>
                <w:sz w:val="22"/>
                <w:szCs w:val="22"/>
              </w:rPr>
              <w:t>Separately for active, deferred and pensioner members</w:t>
            </w:r>
          </w:p>
        </w:tc>
        <w:tc>
          <w:tcPr>
            <w:tcW w:w="1793" w:type="dxa"/>
          </w:tcPr>
          <w:p w14:paraId="642182A3" w14:textId="2DB83060" w:rsidR="00CE2100" w:rsidRPr="00C27460" w:rsidRDefault="00CE2100" w:rsidP="00CE2100">
            <w:pPr>
              <w:rPr>
                <w:b w:val="0"/>
                <w:bCs/>
                <w:sz w:val="22"/>
                <w:szCs w:val="22"/>
              </w:rPr>
            </w:pPr>
            <w:r w:rsidRPr="00F0150E">
              <w:rPr>
                <w:b w:val="0"/>
                <w:bCs/>
                <w:sz w:val="22"/>
                <w:szCs w:val="22"/>
              </w:rPr>
              <w:t>Paper, Harrow pensions website</w:t>
            </w:r>
          </w:p>
        </w:tc>
        <w:tc>
          <w:tcPr>
            <w:tcW w:w="1787" w:type="dxa"/>
          </w:tcPr>
          <w:p w14:paraId="749D9A4D" w14:textId="5F32A71D" w:rsidR="00CE2100" w:rsidRPr="00C27460" w:rsidRDefault="00CE2100" w:rsidP="00CE2100">
            <w:pPr>
              <w:rPr>
                <w:b w:val="0"/>
                <w:bCs/>
                <w:sz w:val="22"/>
                <w:szCs w:val="22"/>
              </w:rPr>
            </w:pPr>
            <w:r w:rsidRPr="00F0150E">
              <w:rPr>
                <w:b w:val="0"/>
                <w:bCs/>
                <w:sz w:val="22"/>
                <w:szCs w:val="22"/>
              </w:rPr>
              <w:t>As required</w:t>
            </w:r>
          </w:p>
        </w:tc>
      </w:tr>
      <w:tr w:rsidR="00CE2100" w14:paraId="4CC28B63" w14:textId="77777777" w:rsidTr="00432038">
        <w:tc>
          <w:tcPr>
            <w:tcW w:w="1879" w:type="dxa"/>
          </w:tcPr>
          <w:p w14:paraId="6D4F460B" w14:textId="297361B0" w:rsidR="00CE2100" w:rsidRPr="00C27460" w:rsidRDefault="00CE2100" w:rsidP="00CE2100">
            <w:pPr>
              <w:rPr>
                <w:b w:val="0"/>
                <w:bCs/>
                <w:sz w:val="22"/>
                <w:szCs w:val="22"/>
              </w:rPr>
            </w:pPr>
            <w:r w:rsidRPr="00C27460">
              <w:rPr>
                <w:b w:val="0"/>
                <w:bCs/>
                <w:sz w:val="22"/>
                <w:szCs w:val="22"/>
              </w:rPr>
              <w:t>Pension Fund Annual Report and Financial Statements</w:t>
            </w:r>
          </w:p>
        </w:tc>
        <w:tc>
          <w:tcPr>
            <w:tcW w:w="1784" w:type="dxa"/>
          </w:tcPr>
          <w:p w14:paraId="153F0DCC" w14:textId="6F660A41" w:rsidR="00CE2100" w:rsidRPr="00C27460" w:rsidRDefault="00CE2100" w:rsidP="00CE2100">
            <w:pPr>
              <w:rPr>
                <w:b w:val="0"/>
                <w:bCs/>
                <w:sz w:val="22"/>
                <w:szCs w:val="22"/>
              </w:rPr>
            </w:pPr>
            <w:r w:rsidRPr="00F0150E">
              <w:rPr>
                <w:b w:val="0"/>
                <w:bCs/>
                <w:sz w:val="22"/>
                <w:szCs w:val="22"/>
              </w:rPr>
              <w:t>annually</w:t>
            </w:r>
          </w:p>
        </w:tc>
        <w:tc>
          <w:tcPr>
            <w:tcW w:w="1776" w:type="dxa"/>
          </w:tcPr>
          <w:p w14:paraId="2F00F54C" w14:textId="255D279E" w:rsidR="00CE2100" w:rsidRPr="00C27460" w:rsidRDefault="00CE2100" w:rsidP="00CE2100">
            <w:pPr>
              <w:rPr>
                <w:b w:val="0"/>
                <w:bCs/>
                <w:sz w:val="22"/>
                <w:szCs w:val="22"/>
              </w:rPr>
            </w:pPr>
            <w:r w:rsidRPr="00F0150E">
              <w:rPr>
                <w:b w:val="0"/>
                <w:bCs/>
                <w:sz w:val="22"/>
                <w:szCs w:val="22"/>
              </w:rPr>
              <w:t xml:space="preserve">All </w:t>
            </w:r>
            <w:r w:rsidR="00F0150E" w:rsidRPr="00F0150E">
              <w:rPr>
                <w:b w:val="0"/>
                <w:bCs/>
                <w:sz w:val="22"/>
                <w:szCs w:val="22"/>
              </w:rPr>
              <w:t>Scheme members</w:t>
            </w:r>
          </w:p>
        </w:tc>
        <w:tc>
          <w:tcPr>
            <w:tcW w:w="1793" w:type="dxa"/>
          </w:tcPr>
          <w:p w14:paraId="52CF2233" w14:textId="56E69B9F" w:rsidR="00CE2100" w:rsidRPr="00C27460" w:rsidRDefault="00F0150E" w:rsidP="00CE2100">
            <w:pPr>
              <w:rPr>
                <w:b w:val="0"/>
                <w:bCs/>
                <w:sz w:val="22"/>
                <w:szCs w:val="22"/>
              </w:rPr>
            </w:pPr>
            <w:r w:rsidRPr="00F0150E">
              <w:rPr>
                <w:b w:val="0"/>
                <w:bCs/>
                <w:sz w:val="22"/>
                <w:szCs w:val="22"/>
              </w:rPr>
              <w:t>Harrow Pensions and National Scheme Members’ Websites</w:t>
            </w:r>
          </w:p>
        </w:tc>
        <w:tc>
          <w:tcPr>
            <w:tcW w:w="1787" w:type="dxa"/>
          </w:tcPr>
          <w:p w14:paraId="6F5FE434" w14:textId="76EC1545" w:rsidR="00CE2100" w:rsidRPr="00C27460" w:rsidRDefault="00F0150E" w:rsidP="00CE2100">
            <w:pPr>
              <w:rPr>
                <w:b w:val="0"/>
                <w:bCs/>
                <w:sz w:val="22"/>
                <w:szCs w:val="22"/>
              </w:rPr>
            </w:pPr>
            <w:r w:rsidRPr="00F0150E">
              <w:rPr>
                <w:b w:val="0"/>
                <w:bCs/>
                <w:sz w:val="22"/>
                <w:szCs w:val="22"/>
              </w:rPr>
              <w:t>annually</w:t>
            </w:r>
          </w:p>
        </w:tc>
      </w:tr>
      <w:tr w:rsidR="00CE2100" w14:paraId="6AD9ECD7" w14:textId="77777777" w:rsidTr="00432038">
        <w:tc>
          <w:tcPr>
            <w:tcW w:w="1879" w:type="dxa"/>
          </w:tcPr>
          <w:p w14:paraId="1CDA0D2C" w14:textId="4574E8E6" w:rsidR="00CE2100" w:rsidRPr="00C27460" w:rsidRDefault="00F0150E" w:rsidP="00CE2100">
            <w:pPr>
              <w:rPr>
                <w:b w:val="0"/>
                <w:bCs/>
                <w:sz w:val="22"/>
                <w:szCs w:val="22"/>
              </w:rPr>
            </w:pPr>
            <w:r>
              <w:rPr>
                <w:b w:val="0"/>
                <w:bCs/>
                <w:sz w:val="22"/>
                <w:szCs w:val="22"/>
              </w:rPr>
              <w:t xml:space="preserve">Annual Benefits Statements </w:t>
            </w:r>
          </w:p>
        </w:tc>
        <w:tc>
          <w:tcPr>
            <w:tcW w:w="1784" w:type="dxa"/>
          </w:tcPr>
          <w:p w14:paraId="7438231A" w14:textId="7BAE6669" w:rsidR="00CE2100" w:rsidRPr="00C27460" w:rsidRDefault="00F0150E" w:rsidP="00CE2100">
            <w:pPr>
              <w:rPr>
                <w:b w:val="0"/>
                <w:bCs/>
                <w:sz w:val="22"/>
                <w:szCs w:val="22"/>
              </w:rPr>
            </w:pPr>
            <w:r>
              <w:rPr>
                <w:b w:val="0"/>
                <w:bCs/>
                <w:sz w:val="22"/>
                <w:szCs w:val="22"/>
              </w:rPr>
              <w:t>annually</w:t>
            </w:r>
          </w:p>
        </w:tc>
        <w:tc>
          <w:tcPr>
            <w:tcW w:w="1776" w:type="dxa"/>
          </w:tcPr>
          <w:p w14:paraId="28A79FA6" w14:textId="70FDB7F2" w:rsidR="00CE2100" w:rsidRPr="00C27460" w:rsidRDefault="00F0150E" w:rsidP="00CE2100">
            <w:pPr>
              <w:rPr>
                <w:b w:val="0"/>
                <w:bCs/>
                <w:sz w:val="22"/>
                <w:szCs w:val="22"/>
              </w:rPr>
            </w:pPr>
            <w:r>
              <w:rPr>
                <w:b w:val="0"/>
                <w:bCs/>
                <w:sz w:val="22"/>
                <w:szCs w:val="22"/>
              </w:rPr>
              <w:t>Active and Deferred members</w:t>
            </w:r>
          </w:p>
        </w:tc>
        <w:tc>
          <w:tcPr>
            <w:tcW w:w="1793" w:type="dxa"/>
          </w:tcPr>
          <w:p w14:paraId="41A458E1" w14:textId="5A373B74" w:rsidR="00CE2100" w:rsidRPr="00C27460" w:rsidRDefault="00F0150E" w:rsidP="00CE2100">
            <w:pPr>
              <w:rPr>
                <w:b w:val="0"/>
                <w:bCs/>
                <w:sz w:val="22"/>
                <w:szCs w:val="22"/>
              </w:rPr>
            </w:pPr>
            <w:r>
              <w:rPr>
                <w:b w:val="0"/>
                <w:bCs/>
                <w:sz w:val="22"/>
                <w:szCs w:val="22"/>
              </w:rPr>
              <w:t>Paper – posted to home address</w:t>
            </w:r>
          </w:p>
        </w:tc>
        <w:tc>
          <w:tcPr>
            <w:tcW w:w="1787" w:type="dxa"/>
          </w:tcPr>
          <w:p w14:paraId="58F284B5" w14:textId="61A17FFB" w:rsidR="00CE2100" w:rsidRPr="00C27460" w:rsidRDefault="00F0150E" w:rsidP="00CE2100">
            <w:pPr>
              <w:rPr>
                <w:b w:val="0"/>
                <w:bCs/>
                <w:sz w:val="22"/>
                <w:szCs w:val="22"/>
              </w:rPr>
            </w:pPr>
            <w:r>
              <w:rPr>
                <w:b w:val="0"/>
                <w:bCs/>
                <w:sz w:val="22"/>
                <w:szCs w:val="22"/>
              </w:rPr>
              <w:t>annually</w:t>
            </w:r>
          </w:p>
        </w:tc>
      </w:tr>
      <w:tr w:rsidR="00CE2100" w14:paraId="1480FC51" w14:textId="77777777" w:rsidTr="00432038">
        <w:tc>
          <w:tcPr>
            <w:tcW w:w="1879" w:type="dxa"/>
          </w:tcPr>
          <w:p w14:paraId="4A0BFD58" w14:textId="1E8FC41B" w:rsidR="00CE2100" w:rsidRPr="00C27460" w:rsidRDefault="00F0150E" w:rsidP="00CE2100">
            <w:pPr>
              <w:rPr>
                <w:b w:val="0"/>
                <w:bCs/>
                <w:sz w:val="22"/>
                <w:szCs w:val="22"/>
              </w:rPr>
            </w:pPr>
            <w:r w:rsidRPr="00C27460">
              <w:rPr>
                <w:b w:val="0"/>
                <w:bCs/>
                <w:sz w:val="22"/>
              </w:rPr>
              <w:t>Employers Guide</w:t>
            </w:r>
          </w:p>
        </w:tc>
        <w:tc>
          <w:tcPr>
            <w:tcW w:w="1784" w:type="dxa"/>
          </w:tcPr>
          <w:p w14:paraId="4903059D" w14:textId="2770E2EA" w:rsidR="00CE2100" w:rsidRPr="00C27460" w:rsidRDefault="00F0150E" w:rsidP="00CE2100">
            <w:pPr>
              <w:rPr>
                <w:b w:val="0"/>
                <w:bCs/>
                <w:sz w:val="22"/>
                <w:szCs w:val="22"/>
              </w:rPr>
            </w:pPr>
            <w:r w:rsidRPr="00C27460">
              <w:rPr>
                <w:b w:val="0"/>
                <w:bCs/>
                <w:sz w:val="22"/>
              </w:rPr>
              <w:t>At joining and updated as necessary</w:t>
            </w:r>
          </w:p>
        </w:tc>
        <w:tc>
          <w:tcPr>
            <w:tcW w:w="1776" w:type="dxa"/>
          </w:tcPr>
          <w:p w14:paraId="13FB406A" w14:textId="671FDBEB" w:rsidR="00CE2100" w:rsidRPr="00C27460" w:rsidRDefault="00F0150E" w:rsidP="00CE2100">
            <w:pPr>
              <w:rPr>
                <w:b w:val="0"/>
                <w:bCs/>
                <w:sz w:val="22"/>
                <w:szCs w:val="22"/>
              </w:rPr>
            </w:pPr>
            <w:r w:rsidRPr="00C27460">
              <w:rPr>
                <w:b w:val="0"/>
                <w:bCs/>
                <w:sz w:val="22"/>
              </w:rPr>
              <w:t>Main contact for all employers</w:t>
            </w:r>
          </w:p>
        </w:tc>
        <w:tc>
          <w:tcPr>
            <w:tcW w:w="1793" w:type="dxa"/>
          </w:tcPr>
          <w:p w14:paraId="28E2D6F6" w14:textId="29ECFE22" w:rsidR="00CE2100" w:rsidRPr="00C27460" w:rsidRDefault="00F0150E" w:rsidP="00CE2100">
            <w:pPr>
              <w:rPr>
                <w:b w:val="0"/>
                <w:bCs/>
                <w:sz w:val="22"/>
                <w:szCs w:val="22"/>
              </w:rPr>
            </w:pPr>
            <w:r w:rsidRPr="00C27460">
              <w:rPr>
                <w:b w:val="0"/>
                <w:bCs/>
                <w:sz w:val="22"/>
              </w:rPr>
              <w:t xml:space="preserve">Paper based and electronic file </w:t>
            </w:r>
          </w:p>
        </w:tc>
        <w:tc>
          <w:tcPr>
            <w:tcW w:w="1787" w:type="dxa"/>
          </w:tcPr>
          <w:p w14:paraId="215D548A" w14:textId="13652299" w:rsidR="00CE2100" w:rsidRPr="00C27460" w:rsidRDefault="00F0150E" w:rsidP="00CE2100">
            <w:pPr>
              <w:rPr>
                <w:sz w:val="22"/>
                <w:szCs w:val="22"/>
              </w:rPr>
            </w:pPr>
            <w:r w:rsidRPr="003B6869">
              <w:rPr>
                <w:b w:val="0"/>
                <w:bCs/>
                <w:sz w:val="22"/>
                <w:szCs w:val="22"/>
              </w:rPr>
              <w:t>Annually or when Regulations change</w:t>
            </w:r>
          </w:p>
        </w:tc>
      </w:tr>
      <w:tr w:rsidR="00F0150E" w14:paraId="137D0845" w14:textId="77777777" w:rsidTr="00432038">
        <w:tc>
          <w:tcPr>
            <w:tcW w:w="1879" w:type="dxa"/>
          </w:tcPr>
          <w:p w14:paraId="7ABB6179" w14:textId="25175E0C" w:rsidR="00F0150E" w:rsidRPr="00C27460" w:rsidRDefault="00F0150E" w:rsidP="00F0150E">
            <w:pPr>
              <w:rPr>
                <w:b w:val="0"/>
                <w:bCs/>
                <w:sz w:val="22"/>
                <w:szCs w:val="22"/>
              </w:rPr>
            </w:pPr>
            <w:r w:rsidRPr="00C27460">
              <w:rPr>
                <w:b w:val="0"/>
                <w:bCs/>
                <w:sz w:val="22"/>
                <w:szCs w:val="22"/>
              </w:rPr>
              <w:t>Service Level Agreement</w:t>
            </w:r>
            <w:r>
              <w:rPr>
                <w:b w:val="0"/>
                <w:bCs/>
                <w:sz w:val="22"/>
                <w:szCs w:val="22"/>
              </w:rPr>
              <w:t xml:space="preserve"> (Admission Bodies)</w:t>
            </w:r>
          </w:p>
        </w:tc>
        <w:tc>
          <w:tcPr>
            <w:tcW w:w="1784" w:type="dxa"/>
          </w:tcPr>
          <w:p w14:paraId="019747B6" w14:textId="5E1EEB18" w:rsidR="00F0150E" w:rsidRPr="00C27460" w:rsidRDefault="00F0150E" w:rsidP="00F0150E">
            <w:pPr>
              <w:rPr>
                <w:b w:val="0"/>
                <w:bCs/>
                <w:sz w:val="22"/>
                <w:szCs w:val="22"/>
              </w:rPr>
            </w:pPr>
            <w:r w:rsidRPr="00C27460">
              <w:rPr>
                <w:b w:val="0"/>
                <w:bCs/>
                <w:sz w:val="22"/>
                <w:szCs w:val="22"/>
              </w:rPr>
              <w:t>Start of admission agreement and revised at Contract renewal</w:t>
            </w:r>
          </w:p>
        </w:tc>
        <w:tc>
          <w:tcPr>
            <w:tcW w:w="1776" w:type="dxa"/>
          </w:tcPr>
          <w:p w14:paraId="23A6C233" w14:textId="04FBCBF4" w:rsidR="00F0150E" w:rsidRPr="00C27460" w:rsidRDefault="00F0150E" w:rsidP="00F0150E">
            <w:pPr>
              <w:rPr>
                <w:b w:val="0"/>
                <w:bCs/>
                <w:sz w:val="22"/>
                <w:szCs w:val="22"/>
              </w:rPr>
            </w:pPr>
            <w:r w:rsidRPr="00C27460">
              <w:rPr>
                <w:b w:val="0"/>
                <w:bCs/>
                <w:sz w:val="22"/>
                <w:szCs w:val="22"/>
              </w:rPr>
              <w:t>Main contact for all employers</w:t>
            </w:r>
          </w:p>
        </w:tc>
        <w:tc>
          <w:tcPr>
            <w:tcW w:w="1793" w:type="dxa"/>
          </w:tcPr>
          <w:p w14:paraId="4F74D108" w14:textId="72300332" w:rsidR="00F0150E" w:rsidRPr="00C27460" w:rsidRDefault="00F0150E" w:rsidP="00F0150E">
            <w:pPr>
              <w:rPr>
                <w:b w:val="0"/>
                <w:bCs/>
                <w:sz w:val="22"/>
                <w:szCs w:val="22"/>
              </w:rPr>
            </w:pPr>
            <w:r w:rsidRPr="00C27460">
              <w:rPr>
                <w:b w:val="0"/>
                <w:bCs/>
                <w:sz w:val="22"/>
                <w:szCs w:val="22"/>
              </w:rPr>
              <w:t>Paper based and electronic file</w:t>
            </w:r>
          </w:p>
        </w:tc>
        <w:tc>
          <w:tcPr>
            <w:tcW w:w="1787" w:type="dxa"/>
          </w:tcPr>
          <w:p w14:paraId="4F83EF38" w14:textId="44E6002E" w:rsidR="00F0150E" w:rsidRPr="00C27460" w:rsidRDefault="00F0150E" w:rsidP="00F0150E">
            <w:pPr>
              <w:rPr>
                <w:b w:val="0"/>
                <w:bCs/>
                <w:sz w:val="22"/>
                <w:szCs w:val="22"/>
              </w:rPr>
            </w:pPr>
            <w:r w:rsidRPr="00C27460">
              <w:rPr>
                <w:b w:val="0"/>
                <w:bCs/>
                <w:sz w:val="22"/>
                <w:szCs w:val="22"/>
              </w:rPr>
              <w:t>revised at Contract renewal</w:t>
            </w:r>
          </w:p>
        </w:tc>
      </w:tr>
    </w:tbl>
    <w:p w14:paraId="6830EC71" w14:textId="77777777" w:rsidR="0008662A" w:rsidRDefault="0008662A"/>
    <w:sectPr w:rsidR="0008662A" w:rsidSect="009334C0">
      <w:headerReference w:type="default" r:id="rId20"/>
      <w:footerReference w:type="default" r:id="rId21"/>
      <w:pgSz w:w="11909" w:h="16834" w:code="9"/>
      <w:pgMar w:top="993"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B218E" w14:textId="77777777" w:rsidR="003850F9" w:rsidRDefault="003850F9">
      <w:r>
        <w:separator/>
      </w:r>
    </w:p>
  </w:endnote>
  <w:endnote w:type="continuationSeparator" w:id="0">
    <w:p w14:paraId="417E252E" w14:textId="77777777" w:rsidR="003850F9" w:rsidRDefault="0038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230E9" w14:textId="77777777" w:rsidR="003850F9" w:rsidRDefault="003850F9">
    <w:pPr>
      <w:pStyle w:val="Footer"/>
      <w:tabs>
        <w:tab w:val="clear" w:pos="4320"/>
        <w:tab w:val="clear" w:pos="8640"/>
        <w:tab w:val="left" w:pos="8862"/>
      </w:tabs>
      <w:rPr>
        <w:sz w:val="2"/>
      </w:rPr>
    </w:pPr>
    <w:r>
      <w:rPr>
        <w:sz w:val="2"/>
      </w:rPr>
      <w:tab/>
    </w:r>
    <w:r>
      <w:rPr>
        <w:sz w:val="2"/>
      </w:rPr>
      <w:tab/>
    </w:r>
  </w:p>
  <w:p w14:paraId="43AB40C6" w14:textId="77777777" w:rsidR="003850F9" w:rsidRDefault="003850F9">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7875" w14:textId="77777777" w:rsidR="003850F9" w:rsidRDefault="003850F9">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3850F9" w14:paraId="199C33AC" w14:textId="77777777">
      <w:tc>
        <w:tcPr>
          <w:tcW w:w="2954" w:type="dxa"/>
        </w:tcPr>
        <w:p w14:paraId="4FE701D6" w14:textId="77777777" w:rsidR="003850F9" w:rsidRDefault="003850F9">
          <w:pPr>
            <w:pStyle w:val="Footer"/>
          </w:pPr>
        </w:p>
      </w:tc>
      <w:tc>
        <w:tcPr>
          <w:tcW w:w="2954" w:type="dxa"/>
        </w:tcPr>
        <w:p w14:paraId="6C3E46B5" w14:textId="77777777" w:rsidR="003850F9" w:rsidRDefault="003850F9">
          <w:pPr>
            <w:pStyle w:val="Footer"/>
            <w:jc w:val="center"/>
          </w:pPr>
          <w:r>
            <w:t xml:space="preserve">Page No.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c>
        <w:tcPr>
          <w:tcW w:w="2954" w:type="dxa"/>
        </w:tcPr>
        <w:p w14:paraId="2C2B7109" w14:textId="77777777" w:rsidR="003850F9" w:rsidRDefault="003850F9">
          <w:pPr>
            <w:pStyle w:val="Footer"/>
            <w:jc w:val="right"/>
          </w:pPr>
          <w:r>
            <w:fldChar w:fldCharType="begin"/>
          </w:r>
          <w:r>
            <w:instrText xml:space="preserve"> CREATEDATE \@ "MMMM yyyy" \* MERGEFORMAT </w:instrText>
          </w:r>
          <w:r>
            <w:fldChar w:fldCharType="separate"/>
          </w:r>
          <w:r>
            <w:rPr>
              <w:noProof/>
            </w:rPr>
            <w:t>February 2017</w:t>
          </w:r>
          <w:r>
            <w:fldChar w:fldCharType="end"/>
          </w:r>
        </w:p>
      </w:tc>
    </w:tr>
    <w:tr w:rsidR="003850F9" w14:paraId="6BE85A7C" w14:textId="77777777">
      <w:tc>
        <w:tcPr>
          <w:tcW w:w="2954" w:type="dxa"/>
        </w:tcPr>
        <w:p w14:paraId="18771951" w14:textId="77777777" w:rsidR="003850F9" w:rsidRDefault="003850F9">
          <w:pPr>
            <w:pStyle w:val="Footer"/>
          </w:pPr>
        </w:p>
      </w:tc>
      <w:tc>
        <w:tcPr>
          <w:tcW w:w="5908" w:type="dxa"/>
          <w:gridSpan w:val="2"/>
        </w:tcPr>
        <w:p w14:paraId="2C12E502" w14:textId="77777777" w:rsidR="003850F9" w:rsidRDefault="003850F9">
          <w:pPr>
            <w:pStyle w:val="Footer"/>
            <w:jc w:val="right"/>
          </w:pPr>
          <w:r>
            <w:rPr>
              <w:rFonts w:ascii="NewCenturySchlbk" w:hAnsi="NewCenturySchlbk"/>
              <w:sz w:val="12"/>
            </w:rPr>
            <w:fldChar w:fldCharType="begin"/>
          </w:r>
          <w:r>
            <w:rPr>
              <w:rFonts w:ascii="NewCenturySchlbk" w:hAnsi="NewCenturySchlbk"/>
              <w:sz w:val="12"/>
            </w:rPr>
            <w:instrText xml:space="preserve"> FILENAME \p\* Upper \* MERGEFORMAT </w:instrText>
          </w:r>
          <w:r>
            <w:rPr>
              <w:rFonts w:ascii="NewCenturySchlbk" w:hAnsi="NewCenturySchlbk"/>
              <w:sz w:val="12"/>
            </w:rPr>
            <w:fldChar w:fldCharType="separate"/>
          </w:r>
          <w:r>
            <w:rPr>
              <w:rFonts w:ascii="NewCenturySchlbk" w:hAnsi="NewCenturySchlbk"/>
              <w:noProof/>
              <w:sz w:val="12"/>
            </w:rPr>
            <w:t>G:\TECHNICAL &amp; ACCOUNTING\PENSIONS\COMMUNICATIONS STATEMENT\COMMUNICATIONS POLICY STATEMENT V2 3 FEBRUARY 2017.DOCX</w:t>
          </w:r>
          <w:r>
            <w:rPr>
              <w:rFonts w:ascii="NewCenturySchlbk" w:hAnsi="NewCenturySchlbk"/>
              <w:sz w:val="12"/>
            </w:rPr>
            <w:fldChar w:fldCharType="end"/>
          </w:r>
        </w:p>
      </w:tc>
    </w:tr>
  </w:tbl>
  <w:p w14:paraId="4BE4424E" w14:textId="77777777" w:rsidR="003850F9" w:rsidRDefault="00385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203DF" w14:textId="77777777" w:rsidR="003850F9" w:rsidRDefault="003850F9">
    <w:pPr>
      <w:pStyle w:val="Footer"/>
      <w:tabs>
        <w:tab w:val="clear" w:pos="4320"/>
        <w:tab w:val="clear" w:pos="8640"/>
        <w:tab w:val="left" w:pos="8862"/>
      </w:tabs>
      <w:rPr>
        <w:sz w:val="2"/>
      </w:rPr>
    </w:pPr>
    <w:r>
      <w:rPr>
        <w:sz w:val="2"/>
      </w:rPr>
      <w:tab/>
    </w:r>
    <w:r>
      <w:rPr>
        <w:sz w:val="2"/>
      </w:rPr>
      <w:tab/>
    </w:r>
  </w:p>
  <w:tbl>
    <w:tblPr>
      <w:tblW w:w="0" w:type="auto"/>
      <w:tblLayout w:type="fixed"/>
      <w:tblLook w:val="0000" w:firstRow="0" w:lastRow="0" w:firstColumn="0" w:lastColumn="0" w:noHBand="0" w:noVBand="0"/>
    </w:tblPr>
    <w:tblGrid>
      <w:gridCol w:w="2954"/>
      <w:gridCol w:w="2954"/>
      <w:gridCol w:w="2954"/>
    </w:tblGrid>
    <w:tr w:rsidR="003850F9" w14:paraId="57032983" w14:textId="77777777">
      <w:tc>
        <w:tcPr>
          <w:tcW w:w="2954" w:type="dxa"/>
        </w:tcPr>
        <w:p w14:paraId="4DCB62BE" w14:textId="77777777" w:rsidR="003850F9" w:rsidRDefault="003850F9">
          <w:pPr>
            <w:pStyle w:val="Footer"/>
          </w:pPr>
        </w:p>
      </w:tc>
      <w:tc>
        <w:tcPr>
          <w:tcW w:w="2954" w:type="dxa"/>
        </w:tcPr>
        <w:p w14:paraId="0E97FFF9" w14:textId="77777777" w:rsidR="003850F9" w:rsidRDefault="003850F9">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c>
        <w:tcPr>
          <w:tcW w:w="2954" w:type="dxa"/>
        </w:tcPr>
        <w:p w14:paraId="7843AAFA" w14:textId="77777777" w:rsidR="003850F9" w:rsidRDefault="003850F9">
          <w:pPr>
            <w:pStyle w:val="Footer"/>
            <w:jc w:val="right"/>
          </w:pPr>
        </w:p>
      </w:tc>
    </w:tr>
    <w:tr w:rsidR="003850F9" w14:paraId="2B072EBF" w14:textId="77777777">
      <w:tc>
        <w:tcPr>
          <w:tcW w:w="2954" w:type="dxa"/>
        </w:tcPr>
        <w:p w14:paraId="2F5C67A0" w14:textId="77777777" w:rsidR="003850F9" w:rsidRDefault="003850F9">
          <w:pPr>
            <w:pStyle w:val="Footer"/>
          </w:pPr>
          <w:r>
            <w:rPr>
              <w:sz w:val="2"/>
            </w:rPr>
            <w:object w:dxaOrig="2240" w:dyaOrig="560" w14:anchorId="431FE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28pt">
                <v:imagedata r:id="rId1" o:title=""/>
              </v:shape>
              <o:OLEObject Type="Embed" ProgID="Word.Picture.8" ShapeID="_x0000_i1025" DrawAspect="Content" ObjectID="_1674376373" r:id="rId2"/>
            </w:object>
          </w:r>
        </w:p>
      </w:tc>
      <w:tc>
        <w:tcPr>
          <w:tcW w:w="5908" w:type="dxa"/>
          <w:gridSpan w:val="2"/>
        </w:tcPr>
        <w:p w14:paraId="07002139" w14:textId="77777777" w:rsidR="003850F9" w:rsidRDefault="003850F9">
          <w:pPr>
            <w:pStyle w:val="Footer"/>
            <w:jc w:val="right"/>
            <w:rPr>
              <w:b w:val="0"/>
            </w:rPr>
          </w:pPr>
        </w:p>
      </w:tc>
    </w:tr>
  </w:tbl>
  <w:p w14:paraId="4D992137" w14:textId="77777777" w:rsidR="003850F9" w:rsidRDefault="003850F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5BEA" w14:textId="77777777" w:rsidR="003850F9" w:rsidRDefault="003850F9">
      <w:r>
        <w:separator/>
      </w:r>
    </w:p>
  </w:footnote>
  <w:footnote w:type="continuationSeparator" w:id="0">
    <w:p w14:paraId="2CDCA202" w14:textId="77777777" w:rsidR="003850F9" w:rsidRDefault="0038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1A97" w14:textId="77777777" w:rsidR="003850F9" w:rsidRDefault="003850F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244E" w14:textId="77777777" w:rsidR="003850F9" w:rsidRDefault="003850F9">
    <w:pPr>
      <w:pStyle w:val="Header"/>
      <w:jc w:val="right"/>
      <w:rPr>
        <w:sz w:val="32"/>
      </w:rPr>
    </w:pPr>
    <w:r>
      <w:rPr>
        <w:sz w:val="32"/>
      </w:rPr>
      <w:t>Scheme Name</w:t>
    </w:r>
  </w:p>
  <w:p w14:paraId="189D8347" w14:textId="77777777" w:rsidR="003850F9" w:rsidRDefault="003850F9">
    <w:pPr>
      <w:pStyle w:val="Header"/>
      <w:jc w:val="center"/>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65135" w14:textId="77777777" w:rsidR="003850F9" w:rsidRDefault="003850F9">
    <w:pPr>
      <w:pStyle w:val="Header"/>
      <w:jc w:val="right"/>
      <w:rPr>
        <w:color w:val="808080"/>
      </w:rPr>
    </w:pPr>
    <w:r>
      <w:rPr>
        <w:color w:val="808080"/>
      </w:rPr>
      <w:t>COMMUNICATIONS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6BA"/>
    <w:multiLevelType w:val="hybridMultilevel"/>
    <w:tmpl w:val="89B2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B027E"/>
    <w:multiLevelType w:val="hybridMultilevel"/>
    <w:tmpl w:val="98D6EF54"/>
    <w:lvl w:ilvl="0" w:tplc="94586FA6">
      <w:start w:val="1"/>
      <w:numFmt w:val="bullet"/>
      <w:lvlText w:val=""/>
      <w:lvlJc w:val="left"/>
      <w:pPr>
        <w:tabs>
          <w:tab w:val="num" w:pos="720"/>
        </w:tabs>
        <w:ind w:left="720" w:hanging="360"/>
      </w:pPr>
      <w:rPr>
        <w:rFonts w:ascii="Symbol" w:hAnsi="Symbol" w:hint="default"/>
        <w:color w:val="64646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B2A5E"/>
    <w:multiLevelType w:val="singleLevel"/>
    <w:tmpl w:val="DA9E6446"/>
    <w:lvl w:ilvl="0">
      <w:start w:val="1"/>
      <w:numFmt w:val="bullet"/>
      <w:pStyle w:val="HRbullet"/>
      <w:lvlText w:val=""/>
      <w:lvlJc w:val="left"/>
      <w:pPr>
        <w:tabs>
          <w:tab w:val="num" w:pos="720"/>
        </w:tabs>
        <w:ind w:left="720" w:hanging="720"/>
      </w:pPr>
      <w:rPr>
        <w:rFonts w:ascii="Symbol" w:hAnsi="Symbol" w:hint="default"/>
      </w:rPr>
    </w:lvl>
  </w:abstractNum>
  <w:abstractNum w:abstractNumId="3" w15:restartNumberingAfterBreak="0">
    <w:nsid w:val="2D792FBF"/>
    <w:multiLevelType w:val="hybridMultilevel"/>
    <w:tmpl w:val="13CE08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4F773F"/>
    <w:multiLevelType w:val="hybridMultilevel"/>
    <w:tmpl w:val="B4CC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0222C0"/>
    <w:multiLevelType w:val="hybridMultilevel"/>
    <w:tmpl w:val="96E09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88"/>
    <w:rsid w:val="00052C25"/>
    <w:rsid w:val="000538F5"/>
    <w:rsid w:val="00066988"/>
    <w:rsid w:val="00067857"/>
    <w:rsid w:val="000700CF"/>
    <w:rsid w:val="0008662A"/>
    <w:rsid w:val="000A0098"/>
    <w:rsid w:val="000F03E6"/>
    <w:rsid w:val="000F6C18"/>
    <w:rsid w:val="00104430"/>
    <w:rsid w:val="00126F96"/>
    <w:rsid w:val="00150F97"/>
    <w:rsid w:val="001666E0"/>
    <w:rsid w:val="00181707"/>
    <w:rsid w:val="001A3A1C"/>
    <w:rsid w:val="001B1155"/>
    <w:rsid w:val="00226A50"/>
    <w:rsid w:val="00232960"/>
    <w:rsid w:val="00257025"/>
    <w:rsid w:val="002714BB"/>
    <w:rsid w:val="0028268D"/>
    <w:rsid w:val="0029218E"/>
    <w:rsid w:val="002B7705"/>
    <w:rsid w:val="002C07D2"/>
    <w:rsid w:val="002C3BE4"/>
    <w:rsid w:val="002C74D3"/>
    <w:rsid w:val="002F57F9"/>
    <w:rsid w:val="00300E75"/>
    <w:rsid w:val="003437DB"/>
    <w:rsid w:val="00346F35"/>
    <w:rsid w:val="00354ACB"/>
    <w:rsid w:val="0037501D"/>
    <w:rsid w:val="003850F9"/>
    <w:rsid w:val="003C2063"/>
    <w:rsid w:val="003C4689"/>
    <w:rsid w:val="003D0BD7"/>
    <w:rsid w:val="003D2C32"/>
    <w:rsid w:val="003E75C8"/>
    <w:rsid w:val="003F40BD"/>
    <w:rsid w:val="0040286C"/>
    <w:rsid w:val="00411E7B"/>
    <w:rsid w:val="00413CDA"/>
    <w:rsid w:val="00431B6A"/>
    <w:rsid w:val="00432038"/>
    <w:rsid w:val="004342AC"/>
    <w:rsid w:val="00445E77"/>
    <w:rsid w:val="00465C6E"/>
    <w:rsid w:val="00472D27"/>
    <w:rsid w:val="004748F5"/>
    <w:rsid w:val="004834E5"/>
    <w:rsid w:val="00494F64"/>
    <w:rsid w:val="00497342"/>
    <w:rsid w:val="00497D82"/>
    <w:rsid w:val="004B62DA"/>
    <w:rsid w:val="004B631C"/>
    <w:rsid w:val="004C32B8"/>
    <w:rsid w:val="004C6890"/>
    <w:rsid w:val="004E3520"/>
    <w:rsid w:val="004E54C6"/>
    <w:rsid w:val="005074E2"/>
    <w:rsid w:val="00537048"/>
    <w:rsid w:val="005437EC"/>
    <w:rsid w:val="00551E57"/>
    <w:rsid w:val="0056301B"/>
    <w:rsid w:val="0057418C"/>
    <w:rsid w:val="005B3115"/>
    <w:rsid w:val="005B3DF9"/>
    <w:rsid w:val="005E2D43"/>
    <w:rsid w:val="00611390"/>
    <w:rsid w:val="0062302E"/>
    <w:rsid w:val="0064250A"/>
    <w:rsid w:val="00646BAC"/>
    <w:rsid w:val="00674E23"/>
    <w:rsid w:val="006763A1"/>
    <w:rsid w:val="006B230D"/>
    <w:rsid w:val="006B2C2C"/>
    <w:rsid w:val="006B3D8C"/>
    <w:rsid w:val="006C53A3"/>
    <w:rsid w:val="006C6E7E"/>
    <w:rsid w:val="006D470A"/>
    <w:rsid w:val="006D7A98"/>
    <w:rsid w:val="006E367E"/>
    <w:rsid w:val="006E480A"/>
    <w:rsid w:val="007274E4"/>
    <w:rsid w:val="0073759D"/>
    <w:rsid w:val="00766679"/>
    <w:rsid w:val="007834FF"/>
    <w:rsid w:val="007B462D"/>
    <w:rsid w:val="007C76A1"/>
    <w:rsid w:val="007E518C"/>
    <w:rsid w:val="007F158B"/>
    <w:rsid w:val="0081681A"/>
    <w:rsid w:val="008355A6"/>
    <w:rsid w:val="00837DAB"/>
    <w:rsid w:val="008C0885"/>
    <w:rsid w:val="008D40A9"/>
    <w:rsid w:val="008D65D5"/>
    <w:rsid w:val="008E1A0F"/>
    <w:rsid w:val="00900AAB"/>
    <w:rsid w:val="009225F3"/>
    <w:rsid w:val="009254F3"/>
    <w:rsid w:val="009334C0"/>
    <w:rsid w:val="009458ED"/>
    <w:rsid w:val="00954195"/>
    <w:rsid w:val="009730B3"/>
    <w:rsid w:val="0098344B"/>
    <w:rsid w:val="0098747D"/>
    <w:rsid w:val="00993BF8"/>
    <w:rsid w:val="009A4D3A"/>
    <w:rsid w:val="009B18B6"/>
    <w:rsid w:val="009D3EB9"/>
    <w:rsid w:val="00A1064A"/>
    <w:rsid w:val="00A3456A"/>
    <w:rsid w:val="00A46ABB"/>
    <w:rsid w:val="00A66C20"/>
    <w:rsid w:val="00AA3725"/>
    <w:rsid w:val="00AB359D"/>
    <w:rsid w:val="00AB3AAE"/>
    <w:rsid w:val="00AC2DC3"/>
    <w:rsid w:val="00AD55C6"/>
    <w:rsid w:val="00AD7D32"/>
    <w:rsid w:val="00AE469D"/>
    <w:rsid w:val="00AE7DFE"/>
    <w:rsid w:val="00B5669F"/>
    <w:rsid w:val="00BB4394"/>
    <w:rsid w:val="00BB4924"/>
    <w:rsid w:val="00BD3AD8"/>
    <w:rsid w:val="00C15FCC"/>
    <w:rsid w:val="00C17EBD"/>
    <w:rsid w:val="00C23268"/>
    <w:rsid w:val="00C27460"/>
    <w:rsid w:val="00C33B4B"/>
    <w:rsid w:val="00C462F9"/>
    <w:rsid w:val="00C47093"/>
    <w:rsid w:val="00CA700A"/>
    <w:rsid w:val="00CB11E8"/>
    <w:rsid w:val="00CD6477"/>
    <w:rsid w:val="00CE2100"/>
    <w:rsid w:val="00D279C6"/>
    <w:rsid w:val="00D36CDB"/>
    <w:rsid w:val="00D52BAF"/>
    <w:rsid w:val="00D627A5"/>
    <w:rsid w:val="00D6794D"/>
    <w:rsid w:val="00D67B65"/>
    <w:rsid w:val="00D87752"/>
    <w:rsid w:val="00DC336A"/>
    <w:rsid w:val="00DD4A3F"/>
    <w:rsid w:val="00DE7DF2"/>
    <w:rsid w:val="00E10D52"/>
    <w:rsid w:val="00E11B6F"/>
    <w:rsid w:val="00E22AE0"/>
    <w:rsid w:val="00E51164"/>
    <w:rsid w:val="00E8687D"/>
    <w:rsid w:val="00EA56E9"/>
    <w:rsid w:val="00EB69EF"/>
    <w:rsid w:val="00EB7C7A"/>
    <w:rsid w:val="00EC4262"/>
    <w:rsid w:val="00EE0D86"/>
    <w:rsid w:val="00EE3788"/>
    <w:rsid w:val="00F0150E"/>
    <w:rsid w:val="00F04053"/>
    <w:rsid w:val="00F11DDA"/>
    <w:rsid w:val="00F41B3F"/>
    <w:rsid w:val="00F95010"/>
    <w:rsid w:val="00FB05F0"/>
    <w:rsid w:val="00FB380D"/>
    <w:rsid w:val="00FC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5602"/>
    <o:shapelayout v:ext="edit">
      <o:idmap v:ext="edit" data="1"/>
    </o:shapelayout>
  </w:shapeDefaults>
  <w:decimalSymbol w:val="."/>
  <w:listSeparator w:val=","/>
  <w14:docId w14:val="23946633"/>
  <w15:docId w15:val="{23ABFB4D-0ED5-48C3-94D5-7B4F18D1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lang w:eastAsia="en-US"/>
    </w:rPr>
  </w:style>
  <w:style w:type="paragraph" w:styleId="Heading1">
    <w:name w:val="heading 1"/>
    <w:aliases w:val="HR1"/>
    <w:basedOn w:val="Normal"/>
    <w:next w:val="HRsub1"/>
    <w:qFormat/>
    <w:pPr>
      <w:spacing w:after="480"/>
      <w:outlineLvl w:val="0"/>
    </w:pPr>
    <w:rPr>
      <w:kern w:val="28"/>
      <w:sz w:val="28"/>
    </w:rPr>
  </w:style>
  <w:style w:type="paragraph" w:styleId="Heading3">
    <w:name w:val="heading 3"/>
    <w:basedOn w:val="Normal"/>
    <w:next w:val="Normal"/>
    <w:qFormat/>
    <w:pPr>
      <w:keepNext/>
      <w:spacing w:before="240" w:after="60"/>
      <w:outlineLvl w:val="2"/>
    </w:pPr>
    <w:rPr>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right" w:pos="8648"/>
      </w:tabs>
      <w:spacing w:before="360"/>
    </w:pPr>
    <w:rPr>
      <w:caps/>
      <w:sz w:val="22"/>
    </w:rPr>
  </w:style>
  <w:style w:type="paragraph" w:styleId="TOC2">
    <w:name w:val="toc 2"/>
    <w:basedOn w:val="Normal"/>
    <w:next w:val="Normal"/>
    <w:semiHidden/>
    <w:pPr>
      <w:tabs>
        <w:tab w:val="right" w:pos="8648"/>
      </w:tabs>
      <w:spacing w:before="240"/>
    </w:pPr>
  </w:style>
  <w:style w:type="paragraph" w:styleId="BodyText">
    <w:name w:val="Body Text"/>
    <w:basedOn w:val="Normal"/>
    <w:pPr>
      <w:spacing w:after="240"/>
      <w:jc w:val="both"/>
    </w:pPr>
    <w:rPr>
      <w:b w:val="0"/>
    </w:rPr>
  </w:style>
  <w:style w:type="character" w:styleId="PageNumber">
    <w:name w:val="page number"/>
    <w:basedOn w:val="DefaultParagraphFont"/>
  </w:style>
  <w:style w:type="paragraph" w:customStyle="1" w:styleId="HRbullet">
    <w:name w:val="HRbullet"/>
    <w:basedOn w:val="Heading4"/>
    <w:pPr>
      <w:keepNext w:val="0"/>
      <w:numPr>
        <w:numId w:val="1"/>
      </w:numPr>
      <w:spacing w:before="0" w:after="240"/>
      <w:jc w:val="both"/>
      <w:outlineLvl w:val="9"/>
    </w:pPr>
    <w:rPr>
      <w:rFonts w:ascii="Arial" w:hAnsi="Arial" w:cs="Arial"/>
      <w:b w:val="0"/>
      <w:bCs w:val="0"/>
      <w:color w:val="000000"/>
      <w:sz w:val="20"/>
      <w:szCs w:val="20"/>
    </w:rPr>
  </w:style>
  <w:style w:type="paragraph" w:customStyle="1" w:styleId="HRsub1">
    <w:name w:val="HRsub1"/>
    <w:basedOn w:val="Heading3"/>
    <w:next w:val="BodyText"/>
    <w:pPr>
      <w:keepNext w:val="0"/>
      <w:spacing w:after="240"/>
      <w:outlineLvl w:val="9"/>
    </w:pPr>
    <w:rPr>
      <w:bCs w:val="0"/>
      <w:sz w:val="20"/>
      <w:szCs w:val="20"/>
    </w:rPr>
  </w:style>
  <w:style w:type="paragraph" w:customStyle="1" w:styleId="HRsub2">
    <w:name w:val="HRsub2"/>
    <w:basedOn w:val="Normal"/>
    <w:next w:val="BodyText"/>
    <w:pPr>
      <w:spacing w:before="240" w:after="240"/>
    </w:pPr>
    <w:rPr>
      <w:i/>
    </w:rPr>
  </w:style>
  <w:style w:type="character" w:styleId="Hyperlink">
    <w:name w:val="Hyperlink"/>
    <w:uiPriority w:val="99"/>
    <w:rPr>
      <w:color w:val="003399"/>
      <w:u w:val="single"/>
    </w:rPr>
  </w:style>
  <w:style w:type="paragraph" w:customStyle="1" w:styleId="StyleBodyTextBoldItalicDarkBlue">
    <w:name w:val="Style Body Text + Bold Italic Dark Blue"/>
    <w:basedOn w:val="BodyText"/>
    <w:rPr>
      <w:b/>
      <w:bCs/>
      <w:i/>
      <w:i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spacing w:after="120"/>
      <w:ind w:left="283"/>
    </w:pPr>
  </w:style>
  <w:style w:type="paragraph" w:styleId="BalloonText">
    <w:name w:val="Balloon Text"/>
    <w:basedOn w:val="Normal"/>
    <w:link w:val="BalloonTextChar"/>
    <w:rsid w:val="005074E2"/>
    <w:rPr>
      <w:rFonts w:ascii="Tahoma" w:hAnsi="Tahoma" w:cs="Tahoma"/>
      <w:sz w:val="16"/>
      <w:szCs w:val="16"/>
    </w:rPr>
  </w:style>
  <w:style w:type="character" w:customStyle="1" w:styleId="BalloonTextChar">
    <w:name w:val="Balloon Text Char"/>
    <w:link w:val="BalloonText"/>
    <w:rsid w:val="005074E2"/>
    <w:rPr>
      <w:rFonts w:ascii="Tahoma" w:hAnsi="Tahoma" w:cs="Tahoma"/>
      <w:b/>
      <w:sz w:val="16"/>
      <w:szCs w:val="16"/>
      <w:lang w:eastAsia="en-US"/>
    </w:rPr>
  </w:style>
  <w:style w:type="character" w:customStyle="1" w:styleId="FooterChar">
    <w:name w:val="Footer Char"/>
    <w:basedOn w:val="DefaultParagraphFont"/>
    <w:link w:val="Footer"/>
    <w:uiPriority w:val="99"/>
    <w:rsid w:val="00354ACB"/>
    <w:rPr>
      <w:rFonts w:ascii="Arial" w:hAnsi="Arial" w:cs="Arial"/>
      <w:b/>
      <w:lang w:eastAsia="en-US"/>
    </w:rPr>
  </w:style>
  <w:style w:type="character" w:styleId="CommentReference">
    <w:name w:val="annotation reference"/>
    <w:basedOn w:val="DefaultParagraphFont"/>
    <w:semiHidden/>
    <w:unhideWhenUsed/>
    <w:rsid w:val="00465C6E"/>
    <w:rPr>
      <w:sz w:val="16"/>
      <w:szCs w:val="16"/>
    </w:rPr>
  </w:style>
  <w:style w:type="paragraph" w:styleId="CommentText">
    <w:name w:val="annotation text"/>
    <w:basedOn w:val="Normal"/>
    <w:link w:val="CommentTextChar"/>
    <w:semiHidden/>
    <w:unhideWhenUsed/>
    <w:rsid w:val="00465C6E"/>
  </w:style>
  <w:style w:type="character" w:customStyle="1" w:styleId="CommentTextChar">
    <w:name w:val="Comment Text Char"/>
    <w:basedOn w:val="DefaultParagraphFont"/>
    <w:link w:val="CommentText"/>
    <w:semiHidden/>
    <w:rsid w:val="00465C6E"/>
    <w:rPr>
      <w:rFonts w:ascii="Arial" w:hAnsi="Arial" w:cs="Arial"/>
      <w:b/>
      <w:lang w:eastAsia="en-US"/>
    </w:rPr>
  </w:style>
  <w:style w:type="paragraph" w:styleId="CommentSubject">
    <w:name w:val="annotation subject"/>
    <w:basedOn w:val="CommentText"/>
    <w:next w:val="CommentText"/>
    <w:link w:val="CommentSubjectChar"/>
    <w:semiHidden/>
    <w:unhideWhenUsed/>
    <w:rsid w:val="00465C6E"/>
    <w:rPr>
      <w:bCs/>
    </w:rPr>
  </w:style>
  <w:style w:type="character" w:customStyle="1" w:styleId="CommentSubjectChar">
    <w:name w:val="Comment Subject Char"/>
    <w:basedOn w:val="CommentTextChar"/>
    <w:link w:val="CommentSubject"/>
    <w:semiHidden/>
    <w:rsid w:val="00465C6E"/>
    <w:rPr>
      <w:rFonts w:ascii="Arial" w:hAnsi="Arial" w:cs="Arial"/>
      <w:b/>
      <w:bCs/>
      <w:lang w:eastAsia="en-US"/>
    </w:rPr>
  </w:style>
  <w:style w:type="character" w:styleId="UnresolvedMention">
    <w:name w:val="Unresolved Mention"/>
    <w:basedOn w:val="DefaultParagraphFont"/>
    <w:uiPriority w:val="99"/>
    <w:semiHidden/>
    <w:unhideWhenUsed/>
    <w:rsid w:val="00465C6E"/>
    <w:rPr>
      <w:color w:val="605E5C"/>
      <w:shd w:val="clear" w:color="auto" w:fill="E1DFDD"/>
    </w:rPr>
  </w:style>
  <w:style w:type="table" w:styleId="TableGrid">
    <w:name w:val="Table Grid"/>
    <w:basedOn w:val="TableNormal"/>
    <w:rsid w:val="0043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73998">
      <w:bodyDiv w:val="1"/>
      <w:marLeft w:val="0"/>
      <w:marRight w:val="0"/>
      <w:marTop w:val="0"/>
      <w:marBottom w:val="0"/>
      <w:divBdr>
        <w:top w:val="none" w:sz="0" w:space="0" w:color="auto"/>
        <w:left w:val="none" w:sz="0" w:space="0" w:color="auto"/>
        <w:bottom w:val="none" w:sz="0" w:space="0" w:color="auto"/>
        <w:right w:val="none" w:sz="0" w:space="0" w:color="auto"/>
      </w:divBdr>
    </w:div>
    <w:div w:id="14319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rowpensionfund.org" TargetMode="External"/><Relationship Id="rId18" Type="http://schemas.openxmlformats.org/officeDocument/2006/relationships/hyperlink" Target="http://www.harrowpensionfund.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gpsregs.org/schemeregs/lgpsregs2013/timeline.php" TargetMode="External"/><Relationship Id="rId2" Type="http://schemas.openxmlformats.org/officeDocument/2006/relationships/numbering" Target="numbering.xml"/><Relationship Id="rId16" Type="http://schemas.openxmlformats.org/officeDocument/2006/relationships/hyperlink" Target="http://www.lgpsmember.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gpsregs.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Lesley.freebody@harrow.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ension@harrow.gov.u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1874-BDF3-4819-8775-722557FC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1420</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10173</CharactersWithSpaces>
  <SharedDoc>false</SharedDoc>
  <HLinks>
    <vt:vector size="102" baseType="variant">
      <vt:variant>
        <vt:i4>6160409</vt:i4>
      </vt:variant>
      <vt:variant>
        <vt:i4>99</vt:i4>
      </vt:variant>
      <vt:variant>
        <vt:i4>0</vt:i4>
      </vt:variant>
      <vt:variant>
        <vt:i4>5</vt:i4>
      </vt:variant>
      <vt:variant>
        <vt:lpwstr>http://www.harrowpensionfund.org/</vt:lpwstr>
      </vt:variant>
      <vt:variant>
        <vt:lpwstr/>
      </vt:variant>
      <vt:variant>
        <vt:i4>1179707</vt:i4>
      </vt:variant>
      <vt:variant>
        <vt:i4>92</vt:i4>
      </vt:variant>
      <vt:variant>
        <vt:i4>0</vt:i4>
      </vt:variant>
      <vt:variant>
        <vt:i4>5</vt:i4>
      </vt:variant>
      <vt:variant>
        <vt:lpwstr/>
      </vt:variant>
      <vt:variant>
        <vt:lpwstr>_Toc244485501</vt:lpwstr>
      </vt:variant>
      <vt:variant>
        <vt:i4>1179707</vt:i4>
      </vt:variant>
      <vt:variant>
        <vt:i4>86</vt:i4>
      </vt:variant>
      <vt:variant>
        <vt:i4>0</vt:i4>
      </vt:variant>
      <vt:variant>
        <vt:i4>5</vt:i4>
      </vt:variant>
      <vt:variant>
        <vt:lpwstr/>
      </vt:variant>
      <vt:variant>
        <vt:lpwstr>_Toc244485500</vt:lpwstr>
      </vt:variant>
      <vt:variant>
        <vt:i4>1769530</vt:i4>
      </vt:variant>
      <vt:variant>
        <vt:i4>80</vt:i4>
      </vt:variant>
      <vt:variant>
        <vt:i4>0</vt:i4>
      </vt:variant>
      <vt:variant>
        <vt:i4>5</vt:i4>
      </vt:variant>
      <vt:variant>
        <vt:lpwstr/>
      </vt:variant>
      <vt:variant>
        <vt:lpwstr>_Toc244485499</vt:lpwstr>
      </vt:variant>
      <vt:variant>
        <vt:i4>1769530</vt:i4>
      </vt:variant>
      <vt:variant>
        <vt:i4>74</vt:i4>
      </vt:variant>
      <vt:variant>
        <vt:i4>0</vt:i4>
      </vt:variant>
      <vt:variant>
        <vt:i4>5</vt:i4>
      </vt:variant>
      <vt:variant>
        <vt:lpwstr/>
      </vt:variant>
      <vt:variant>
        <vt:lpwstr>_Toc244485498</vt:lpwstr>
      </vt:variant>
      <vt:variant>
        <vt:i4>1769530</vt:i4>
      </vt:variant>
      <vt:variant>
        <vt:i4>68</vt:i4>
      </vt:variant>
      <vt:variant>
        <vt:i4>0</vt:i4>
      </vt:variant>
      <vt:variant>
        <vt:i4>5</vt:i4>
      </vt:variant>
      <vt:variant>
        <vt:lpwstr/>
      </vt:variant>
      <vt:variant>
        <vt:lpwstr>_Toc244485497</vt:lpwstr>
      </vt:variant>
      <vt:variant>
        <vt:i4>1769530</vt:i4>
      </vt:variant>
      <vt:variant>
        <vt:i4>62</vt:i4>
      </vt:variant>
      <vt:variant>
        <vt:i4>0</vt:i4>
      </vt:variant>
      <vt:variant>
        <vt:i4>5</vt:i4>
      </vt:variant>
      <vt:variant>
        <vt:lpwstr/>
      </vt:variant>
      <vt:variant>
        <vt:lpwstr>_Toc244485496</vt:lpwstr>
      </vt:variant>
      <vt:variant>
        <vt:i4>1769530</vt:i4>
      </vt:variant>
      <vt:variant>
        <vt:i4>56</vt:i4>
      </vt:variant>
      <vt:variant>
        <vt:i4>0</vt:i4>
      </vt:variant>
      <vt:variant>
        <vt:i4>5</vt:i4>
      </vt:variant>
      <vt:variant>
        <vt:lpwstr/>
      </vt:variant>
      <vt:variant>
        <vt:lpwstr>_Toc244485495</vt:lpwstr>
      </vt:variant>
      <vt:variant>
        <vt:i4>1769530</vt:i4>
      </vt:variant>
      <vt:variant>
        <vt:i4>50</vt:i4>
      </vt:variant>
      <vt:variant>
        <vt:i4>0</vt:i4>
      </vt:variant>
      <vt:variant>
        <vt:i4>5</vt:i4>
      </vt:variant>
      <vt:variant>
        <vt:lpwstr/>
      </vt:variant>
      <vt:variant>
        <vt:lpwstr>_Toc244485494</vt:lpwstr>
      </vt:variant>
      <vt:variant>
        <vt:i4>1769530</vt:i4>
      </vt:variant>
      <vt:variant>
        <vt:i4>44</vt:i4>
      </vt:variant>
      <vt:variant>
        <vt:i4>0</vt:i4>
      </vt:variant>
      <vt:variant>
        <vt:i4>5</vt:i4>
      </vt:variant>
      <vt:variant>
        <vt:lpwstr/>
      </vt:variant>
      <vt:variant>
        <vt:lpwstr>_Toc244485493</vt:lpwstr>
      </vt:variant>
      <vt:variant>
        <vt:i4>1769530</vt:i4>
      </vt:variant>
      <vt:variant>
        <vt:i4>38</vt:i4>
      </vt:variant>
      <vt:variant>
        <vt:i4>0</vt:i4>
      </vt:variant>
      <vt:variant>
        <vt:i4>5</vt:i4>
      </vt:variant>
      <vt:variant>
        <vt:lpwstr/>
      </vt:variant>
      <vt:variant>
        <vt:lpwstr>_Toc244485492</vt:lpwstr>
      </vt:variant>
      <vt:variant>
        <vt:i4>1769530</vt:i4>
      </vt:variant>
      <vt:variant>
        <vt:i4>32</vt:i4>
      </vt:variant>
      <vt:variant>
        <vt:i4>0</vt:i4>
      </vt:variant>
      <vt:variant>
        <vt:i4>5</vt:i4>
      </vt:variant>
      <vt:variant>
        <vt:lpwstr/>
      </vt:variant>
      <vt:variant>
        <vt:lpwstr>_Toc244485491</vt:lpwstr>
      </vt:variant>
      <vt:variant>
        <vt:i4>1769530</vt:i4>
      </vt:variant>
      <vt:variant>
        <vt:i4>26</vt:i4>
      </vt:variant>
      <vt:variant>
        <vt:i4>0</vt:i4>
      </vt:variant>
      <vt:variant>
        <vt:i4>5</vt:i4>
      </vt:variant>
      <vt:variant>
        <vt:lpwstr/>
      </vt:variant>
      <vt:variant>
        <vt:lpwstr>_Toc244485490</vt:lpwstr>
      </vt:variant>
      <vt:variant>
        <vt:i4>1703994</vt:i4>
      </vt:variant>
      <vt:variant>
        <vt:i4>20</vt:i4>
      </vt:variant>
      <vt:variant>
        <vt:i4>0</vt:i4>
      </vt:variant>
      <vt:variant>
        <vt:i4>5</vt:i4>
      </vt:variant>
      <vt:variant>
        <vt:lpwstr/>
      </vt:variant>
      <vt:variant>
        <vt:lpwstr>_Toc244485489</vt:lpwstr>
      </vt:variant>
      <vt:variant>
        <vt:i4>1703994</vt:i4>
      </vt:variant>
      <vt:variant>
        <vt:i4>14</vt:i4>
      </vt:variant>
      <vt:variant>
        <vt:i4>0</vt:i4>
      </vt:variant>
      <vt:variant>
        <vt:i4>5</vt:i4>
      </vt:variant>
      <vt:variant>
        <vt:lpwstr/>
      </vt:variant>
      <vt:variant>
        <vt:lpwstr>_Toc244485488</vt:lpwstr>
      </vt:variant>
      <vt:variant>
        <vt:i4>1703994</vt:i4>
      </vt:variant>
      <vt:variant>
        <vt:i4>8</vt:i4>
      </vt:variant>
      <vt:variant>
        <vt:i4>0</vt:i4>
      </vt:variant>
      <vt:variant>
        <vt:i4>5</vt:i4>
      </vt:variant>
      <vt:variant>
        <vt:lpwstr/>
      </vt:variant>
      <vt:variant>
        <vt:lpwstr>_Toc244485487</vt:lpwstr>
      </vt:variant>
      <vt:variant>
        <vt:i4>1703994</vt:i4>
      </vt:variant>
      <vt:variant>
        <vt:i4>2</vt:i4>
      </vt:variant>
      <vt:variant>
        <vt:i4>0</vt:i4>
      </vt:variant>
      <vt:variant>
        <vt:i4>5</vt:i4>
      </vt:variant>
      <vt:variant>
        <vt:lpwstr/>
      </vt:variant>
      <vt:variant>
        <vt:lpwstr>_Toc244485486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HSharma</dc:creator>
  <cp:lastModifiedBy>Jeremy Randall</cp:lastModifiedBy>
  <cp:revision>6</cp:revision>
  <cp:lastPrinted>2017-02-13T11:54:00Z</cp:lastPrinted>
  <dcterms:created xsi:type="dcterms:W3CDTF">2021-02-04T14:30:00Z</dcterms:created>
  <dcterms:modified xsi:type="dcterms:W3CDTF">2021-02-09T11:46:00Z</dcterms:modified>
</cp:coreProperties>
</file>